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3C1F9759"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FA05D5">
        <w:rPr>
          <w:rFonts w:ascii="Arial" w:hAnsi="Arial" w:cs="Arial"/>
          <w:b/>
          <w:sz w:val="24"/>
        </w:rPr>
        <w:t>4</w:t>
      </w:r>
      <w:r w:rsidRPr="00F836E6">
        <w:rPr>
          <w:rFonts w:ascii="Arial" w:hAnsi="Arial" w:cs="Arial"/>
          <w:b/>
          <w:sz w:val="24"/>
        </w:rPr>
        <w:tab/>
      </w:r>
      <w:bookmarkStart w:id="0" w:name="_GoBack"/>
      <w:bookmarkEnd w:id="0"/>
      <w:r w:rsidR="00696BE3" w:rsidRPr="00F836E6">
        <w:rPr>
          <w:rFonts w:ascii="Arial" w:hAnsi="Arial" w:cs="Arial"/>
          <w:b/>
          <w:sz w:val="24"/>
        </w:rPr>
        <w:t>R5-2</w:t>
      </w:r>
      <w:r w:rsidR="004E1935">
        <w:rPr>
          <w:rFonts w:ascii="Arial" w:hAnsi="Arial" w:cs="Arial"/>
          <w:b/>
          <w:sz w:val="24"/>
        </w:rPr>
        <w:t>4</w:t>
      </w:r>
      <w:r w:rsidR="00FA05D5">
        <w:rPr>
          <w:rFonts w:ascii="Arial" w:hAnsi="Arial" w:cs="Arial"/>
          <w:b/>
          <w:sz w:val="24"/>
        </w:rPr>
        <w:t>5065</w:t>
      </w:r>
    </w:p>
    <w:p w14:paraId="280537EB" w14:textId="4D350A57" w:rsidR="00D31D1B" w:rsidRPr="00F836E6" w:rsidRDefault="00FA05D5" w:rsidP="00685DAB">
      <w:pPr>
        <w:tabs>
          <w:tab w:val="right" w:pos="9638"/>
        </w:tabs>
        <w:spacing w:after="0"/>
        <w:rPr>
          <w:rFonts w:ascii="Arial" w:hAnsi="Arial" w:cs="Arial"/>
          <w:b/>
          <w:sz w:val="24"/>
        </w:rPr>
      </w:pPr>
      <w:r w:rsidRPr="00FA05D5">
        <w:rPr>
          <w:rFonts w:ascii="Arial" w:hAnsi="Arial" w:cs="Arial" w:hint="eastAsia"/>
          <w:b/>
          <w:sz w:val="24"/>
        </w:rPr>
        <w:t>Maastricht, Netherlands, Aug 19</w:t>
      </w:r>
      <w:r w:rsidRPr="00FA05D5">
        <w:rPr>
          <w:rFonts w:ascii="Arial" w:hAnsi="Arial" w:cs="Arial"/>
          <w:b/>
          <w:sz w:val="24"/>
        </w:rPr>
        <w:t xml:space="preserve"> - </w:t>
      </w:r>
      <w:r w:rsidRPr="00FA05D5">
        <w:rPr>
          <w:rFonts w:ascii="Arial" w:hAnsi="Arial" w:cs="Arial"/>
          <w:b/>
          <w:sz w:val="24"/>
        </w:rPr>
        <w:fldChar w:fldCharType="begin"/>
      </w:r>
      <w:r w:rsidRPr="00FA05D5">
        <w:rPr>
          <w:rFonts w:ascii="Arial" w:hAnsi="Arial" w:cs="Arial"/>
          <w:b/>
          <w:sz w:val="24"/>
        </w:rPr>
        <w:instrText xml:space="preserve"> DOCPROPERTY  EndDate  \* MERGEFORMAT </w:instrText>
      </w:r>
      <w:r w:rsidRPr="00FA05D5">
        <w:rPr>
          <w:rFonts w:ascii="Arial" w:hAnsi="Arial" w:cs="Arial"/>
          <w:b/>
          <w:sz w:val="24"/>
        </w:rPr>
        <w:fldChar w:fldCharType="separate"/>
      </w:r>
      <w:r w:rsidRPr="00FA05D5">
        <w:rPr>
          <w:rFonts w:ascii="Arial" w:hAnsi="Arial" w:cs="Arial" w:hint="eastAsia"/>
          <w:b/>
          <w:sz w:val="24"/>
        </w:rPr>
        <w:t>23, 2024</w:t>
      </w:r>
      <w:r w:rsidRPr="00FA05D5">
        <w:rPr>
          <w:rFonts w:ascii="Arial" w:hAnsi="Arial" w:cs="Arial"/>
          <w:b/>
          <w:sz w:val="24"/>
        </w:rPr>
        <w:fldChar w:fldCharType="end"/>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382FDD8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FA05D5">
        <w:rPr>
          <w:rFonts w:ascii="Arial" w:hAnsi="Arial" w:cs="Arial"/>
          <w:b/>
        </w:rPr>
        <w:t>4</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499A55F0"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FA05D5">
        <w:rPr>
          <w:rFonts w:ascii="Arial" w:hAnsi="Arial" w:cs="Arial"/>
        </w:rPr>
        <w:t>4</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5E4524AA"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FA05D5">
        <w:rPr>
          <w:rFonts w:ascii="Arial" w:hAnsi="Arial"/>
          <w:lang w:val="en-US"/>
        </w:rPr>
        <w:t>4</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1D7CA3">
        <w:tc>
          <w:tcPr>
            <w:tcW w:w="14425" w:type="dxa"/>
            <w:gridSpan w:val="6"/>
            <w:shd w:val="clear" w:color="auto" w:fill="auto"/>
          </w:tcPr>
          <w:p w14:paraId="67E33BAA" w14:textId="77777777" w:rsidR="00CB34C5" w:rsidRPr="00FF6D2A" w:rsidRDefault="00CB34C5" w:rsidP="001D7CA3">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1"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FA26F4" w:rsidRPr="00FF6D2A" w14:paraId="2BFD2EC7" w14:textId="77777777" w:rsidTr="001D7CA3">
        <w:tc>
          <w:tcPr>
            <w:tcW w:w="884" w:type="dxa"/>
            <w:shd w:val="clear" w:color="auto" w:fill="auto"/>
          </w:tcPr>
          <w:p w14:paraId="732FB9CA" w14:textId="3408B172"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08F76C81" w14:textId="550C5204" w:rsidR="00FA26F4" w:rsidRPr="00E844CB" w:rsidRDefault="00FA26F4" w:rsidP="001D7CA3">
            <w:pPr>
              <w:pStyle w:val="TAh0"/>
              <w:rPr>
                <w:rFonts w:cs="Arial"/>
                <w:b/>
                <w:sz w:val="16"/>
                <w:szCs w:val="16"/>
              </w:rPr>
            </w:pPr>
            <w:r w:rsidRPr="00FA26F4">
              <w:rPr>
                <w:rFonts w:cs="Arial"/>
                <w:b/>
                <w:sz w:val="16"/>
                <w:szCs w:val="16"/>
              </w:rPr>
              <w:t>4.2.24</w:t>
            </w:r>
          </w:p>
        </w:tc>
        <w:tc>
          <w:tcPr>
            <w:tcW w:w="4129" w:type="dxa"/>
            <w:shd w:val="clear" w:color="auto" w:fill="auto"/>
          </w:tcPr>
          <w:p w14:paraId="170A368E" w14:textId="6B9F73B0" w:rsidR="00FA26F4" w:rsidRPr="00E844CB" w:rsidRDefault="00FA26F4" w:rsidP="001D7CA3">
            <w:pPr>
              <w:pStyle w:val="TAh0"/>
              <w:rPr>
                <w:rFonts w:cs="Arial"/>
                <w:sz w:val="16"/>
                <w:szCs w:val="16"/>
              </w:rPr>
            </w:pPr>
            <w:r w:rsidRPr="00FA26F4">
              <w:rPr>
                <w:rFonts w:cs="Arial"/>
                <w:sz w:val="16"/>
                <w:szCs w:val="16"/>
              </w:rPr>
              <w:t>HD – FDD Inter frequency case for UE Category NB1 In-Band mode in normal coverage</w:t>
            </w:r>
          </w:p>
        </w:tc>
        <w:tc>
          <w:tcPr>
            <w:tcW w:w="1361" w:type="dxa"/>
            <w:shd w:val="clear" w:color="auto" w:fill="auto"/>
          </w:tcPr>
          <w:p w14:paraId="7DDBA712" w14:textId="77777777" w:rsidR="00FA26F4" w:rsidRPr="00FF6D2A" w:rsidRDefault="00FA26F4" w:rsidP="001D7CA3">
            <w:pPr>
              <w:pStyle w:val="TAh0"/>
              <w:rPr>
                <w:rFonts w:cs="Arial"/>
                <w:b/>
                <w:color w:val="FF0000"/>
                <w:sz w:val="16"/>
                <w:szCs w:val="16"/>
              </w:rPr>
            </w:pPr>
          </w:p>
        </w:tc>
        <w:tc>
          <w:tcPr>
            <w:tcW w:w="4129" w:type="dxa"/>
            <w:shd w:val="clear" w:color="auto" w:fill="auto"/>
          </w:tcPr>
          <w:p w14:paraId="6EA5544C" w14:textId="70ED6E7A" w:rsidR="00FA26F4" w:rsidRDefault="00FA26F4" w:rsidP="001D7CA3">
            <w:pPr>
              <w:pStyle w:val="TAh0"/>
              <w:rPr>
                <w:rFonts w:cs="Arial"/>
                <w:color w:val="FF0000"/>
                <w:sz w:val="16"/>
                <w:szCs w:val="16"/>
              </w:rPr>
            </w:pPr>
            <w:r w:rsidRPr="00FA26F4">
              <w:rPr>
                <w:rFonts w:cs="Arial"/>
                <w:color w:val="FF0000"/>
                <w:sz w:val="16"/>
                <w:szCs w:val="16"/>
              </w:rPr>
              <w:t>HD – FDD Inter frequency case for UE Category NB1 In-Band mode in enhanced coverage</w:t>
            </w:r>
          </w:p>
        </w:tc>
        <w:tc>
          <w:tcPr>
            <w:tcW w:w="2562" w:type="dxa"/>
            <w:shd w:val="clear" w:color="auto" w:fill="auto"/>
          </w:tcPr>
          <w:p w14:paraId="579FE410"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FA26F4" w:rsidRPr="00FF6D2A" w14:paraId="7E0E730C" w14:textId="77777777" w:rsidTr="001D7CA3">
        <w:tc>
          <w:tcPr>
            <w:tcW w:w="884" w:type="dxa"/>
            <w:shd w:val="clear" w:color="auto" w:fill="auto"/>
          </w:tcPr>
          <w:p w14:paraId="33C85037" w14:textId="77777777"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26BA2A85" w14:textId="2B797270" w:rsidR="00FA26F4" w:rsidRPr="00E844CB" w:rsidRDefault="00FA26F4" w:rsidP="001D7CA3">
            <w:pPr>
              <w:pStyle w:val="TAh0"/>
              <w:rPr>
                <w:rFonts w:cs="Arial"/>
                <w:b/>
                <w:sz w:val="16"/>
                <w:szCs w:val="16"/>
              </w:rPr>
            </w:pPr>
            <w:r w:rsidRPr="00FA26F4">
              <w:rPr>
                <w:rFonts w:cs="Arial"/>
                <w:b/>
                <w:sz w:val="16"/>
                <w:szCs w:val="16"/>
              </w:rPr>
              <w:t>6.1.15</w:t>
            </w:r>
          </w:p>
        </w:tc>
        <w:tc>
          <w:tcPr>
            <w:tcW w:w="4129" w:type="dxa"/>
            <w:shd w:val="clear" w:color="auto" w:fill="auto"/>
          </w:tcPr>
          <w:p w14:paraId="4EFDF04E" w14:textId="4C611FF4" w:rsidR="00FA26F4" w:rsidRPr="00E844CB" w:rsidRDefault="00FA26F4" w:rsidP="001D7CA3">
            <w:pPr>
              <w:pStyle w:val="TAh0"/>
              <w:rPr>
                <w:rFonts w:cs="Arial"/>
                <w:sz w:val="16"/>
                <w:szCs w:val="16"/>
              </w:rPr>
            </w:pPr>
            <w:r w:rsidRPr="00FA26F4">
              <w:rPr>
                <w:rFonts w:cs="Arial"/>
                <w:sz w:val="16"/>
                <w:szCs w:val="16"/>
              </w:rPr>
              <w:t>HD-FDD Intra-frequency RRC Re-establishment for category NB1 UE in In-Band mode under normal coverage</w:t>
            </w:r>
          </w:p>
        </w:tc>
        <w:tc>
          <w:tcPr>
            <w:tcW w:w="1361" w:type="dxa"/>
            <w:shd w:val="clear" w:color="auto" w:fill="auto"/>
          </w:tcPr>
          <w:p w14:paraId="7EF8BED1" w14:textId="77777777" w:rsidR="00FA26F4" w:rsidRPr="00FF6D2A" w:rsidRDefault="00FA26F4" w:rsidP="001D7CA3">
            <w:pPr>
              <w:pStyle w:val="TAh0"/>
              <w:rPr>
                <w:rFonts w:cs="Arial"/>
                <w:b/>
                <w:color w:val="FF0000"/>
                <w:sz w:val="16"/>
                <w:szCs w:val="16"/>
              </w:rPr>
            </w:pPr>
          </w:p>
        </w:tc>
        <w:tc>
          <w:tcPr>
            <w:tcW w:w="4129" w:type="dxa"/>
            <w:shd w:val="clear" w:color="auto" w:fill="auto"/>
          </w:tcPr>
          <w:p w14:paraId="27BD5A01" w14:textId="525770E0" w:rsidR="00FA26F4" w:rsidRDefault="00FA26F4" w:rsidP="001D7CA3">
            <w:pPr>
              <w:pStyle w:val="TAh0"/>
              <w:rPr>
                <w:rFonts w:cs="Arial"/>
                <w:color w:val="FF0000"/>
                <w:sz w:val="16"/>
                <w:szCs w:val="16"/>
              </w:rPr>
            </w:pPr>
            <w:r w:rsidRPr="00FA26F4">
              <w:rPr>
                <w:rFonts w:cs="Arial"/>
                <w:color w:val="FF0000"/>
                <w:sz w:val="16"/>
                <w:szCs w:val="16"/>
              </w:rPr>
              <w:t>HD-FDD Intra-frequency RRC Re-establishment for category NB1 UE in In-Band mode under enhanced coverage</w:t>
            </w:r>
          </w:p>
        </w:tc>
        <w:tc>
          <w:tcPr>
            <w:tcW w:w="2562" w:type="dxa"/>
            <w:shd w:val="clear" w:color="auto" w:fill="auto"/>
          </w:tcPr>
          <w:p w14:paraId="2632986E"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FA26F4" w:rsidRPr="00FF6D2A" w14:paraId="15BAA13D" w14:textId="77777777" w:rsidTr="001D7CA3">
        <w:tc>
          <w:tcPr>
            <w:tcW w:w="884" w:type="dxa"/>
            <w:shd w:val="clear" w:color="auto" w:fill="auto"/>
          </w:tcPr>
          <w:p w14:paraId="1EF5F60A" w14:textId="77777777" w:rsidR="00FA26F4" w:rsidRPr="00E844CB" w:rsidRDefault="00FA26F4" w:rsidP="001D7CA3">
            <w:pPr>
              <w:pStyle w:val="TAh0"/>
              <w:rPr>
                <w:sz w:val="16"/>
                <w:szCs w:val="16"/>
                <w:lang w:val="en-US"/>
              </w:rPr>
            </w:pPr>
            <w:r w:rsidRPr="00E844CB">
              <w:rPr>
                <w:sz w:val="16"/>
                <w:szCs w:val="16"/>
                <w:lang w:val="en-US"/>
              </w:rPr>
              <w:t>3</w:t>
            </w:r>
            <w:r>
              <w:rPr>
                <w:sz w:val="16"/>
                <w:szCs w:val="16"/>
                <w:lang w:val="en-US"/>
              </w:rPr>
              <w:t>6.521-3</w:t>
            </w:r>
          </w:p>
        </w:tc>
        <w:tc>
          <w:tcPr>
            <w:tcW w:w="1360" w:type="dxa"/>
            <w:shd w:val="clear" w:color="auto" w:fill="auto"/>
          </w:tcPr>
          <w:p w14:paraId="5CEC8F16" w14:textId="17E70E29" w:rsidR="00FA26F4" w:rsidRPr="00E844CB" w:rsidRDefault="00FA26F4" w:rsidP="001D7CA3">
            <w:pPr>
              <w:pStyle w:val="TAh0"/>
              <w:rPr>
                <w:rFonts w:cs="Arial"/>
                <w:b/>
                <w:sz w:val="16"/>
                <w:szCs w:val="16"/>
              </w:rPr>
            </w:pPr>
            <w:r w:rsidRPr="00FA26F4">
              <w:rPr>
                <w:rFonts w:cs="Arial"/>
                <w:b/>
                <w:sz w:val="16"/>
                <w:szCs w:val="16"/>
              </w:rPr>
              <w:t>6.1.16</w:t>
            </w:r>
          </w:p>
        </w:tc>
        <w:tc>
          <w:tcPr>
            <w:tcW w:w="4129" w:type="dxa"/>
            <w:shd w:val="clear" w:color="auto" w:fill="auto"/>
          </w:tcPr>
          <w:p w14:paraId="7A3A1455" w14:textId="6ACAD1A4" w:rsidR="00FA26F4" w:rsidRPr="00E844CB" w:rsidRDefault="00FA26F4" w:rsidP="001D7CA3">
            <w:pPr>
              <w:pStyle w:val="TAh0"/>
              <w:rPr>
                <w:rFonts w:cs="Arial"/>
                <w:sz w:val="16"/>
                <w:szCs w:val="16"/>
              </w:rPr>
            </w:pPr>
            <w:r w:rsidRPr="00FA26F4">
              <w:rPr>
                <w:rFonts w:cs="Arial"/>
                <w:sz w:val="16"/>
                <w:szCs w:val="16"/>
              </w:rPr>
              <w:t>HD-FDD Inter-frequency RRC Re-establishment for category NB1 UE in In-Band mode under Enhanced Coverage</w:t>
            </w:r>
          </w:p>
        </w:tc>
        <w:tc>
          <w:tcPr>
            <w:tcW w:w="1361" w:type="dxa"/>
            <w:shd w:val="clear" w:color="auto" w:fill="auto"/>
          </w:tcPr>
          <w:p w14:paraId="212AFCD0" w14:textId="77777777" w:rsidR="00FA26F4" w:rsidRPr="00FF6D2A" w:rsidRDefault="00FA26F4" w:rsidP="001D7CA3">
            <w:pPr>
              <w:pStyle w:val="TAh0"/>
              <w:rPr>
                <w:rFonts w:cs="Arial"/>
                <w:b/>
                <w:color w:val="FF0000"/>
                <w:sz w:val="16"/>
                <w:szCs w:val="16"/>
              </w:rPr>
            </w:pPr>
          </w:p>
        </w:tc>
        <w:tc>
          <w:tcPr>
            <w:tcW w:w="4129" w:type="dxa"/>
            <w:shd w:val="clear" w:color="auto" w:fill="auto"/>
          </w:tcPr>
          <w:p w14:paraId="09317BD3" w14:textId="782E6DA3" w:rsidR="00FA26F4" w:rsidRDefault="00FA26F4" w:rsidP="001D7CA3">
            <w:pPr>
              <w:pStyle w:val="TAh0"/>
              <w:rPr>
                <w:rFonts w:cs="Arial"/>
                <w:color w:val="FF0000"/>
                <w:sz w:val="16"/>
                <w:szCs w:val="16"/>
              </w:rPr>
            </w:pPr>
            <w:r w:rsidRPr="00FA26F4">
              <w:rPr>
                <w:rFonts w:cs="Arial"/>
                <w:color w:val="FF0000"/>
                <w:sz w:val="16"/>
                <w:szCs w:val="16"/>
              </w:rPr>
              <w:t>HD-FDD Inter-frequency RRC Re-establishment for category NB1 UE in In-Band mode under normal Coverage</w:t>
            </w:r>
          </w:p>
        </w:tc>
        <w:tc>
          <w:tcPr>
            <w:tcW w:w="2562" w:type="dxa"/>
            <w:shd w:val="clear" w:color="auto" w:fill="auto"/>
          </w:tcPr>
          <w:p w14:paraId="4A681356"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12926" w:rsidRPr="00FF6D2A" w14:paraId="3A06041D" w14:textId="77777777" w:rsidTr="001D7CA3">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1D7CA3">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1"/>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3E5629" w:rsidRPr="00FF6D2A" w14:paraId="7CF1F9F5" w14:textId="77777777" w:rsidTr="004E4AB6">
        <w:tc>
          <w:tcPr>
            <w:tcW w:w="14425" w:type="dxa"/>
            <w:gridSpan w:val="6"/>
            <w:shd w:val="clear" w:color="auto" w:fill="auto"/>
          </w:tcPr>
          <w:p w14:paraId="7ED643BF" w14:textId="77777777" w:rsidR="003E5629" w:rsidRPr="00FF6D2A" w:rsidRDefault="003E5629" w:rsidP="004E4AB6">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64276" w:rsidRPr="00FF6D2A" w14:paraId="55DB875F" w14:textId="77777777" w:rsidTr="001D7CA3">
        <w:tc>
          <w:tcPr>
            <w:tcW w:w="14425" w:type="dxa"/>
            <w:gridSpan w:val="6"/>
            <w:shd w:val="clear" w:color="auto" w:fill="auto"/>
          </w:tcPr>
          <w:p w14:paraId="3D6B3BA2"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D71364" w:rsidRPr="00FF6D2A" w14:paraId="3924CC8F" w14:textId="77777777" w:rsidTr="001D7CA3">
        <w:tc>
          <w:tcPr>
            <w:tcW w:w="884" w:type="dxa"/>
            <w:shd w:val="clear" w:color="auto" w:fill="auto"/>
          </w:tcPr>
          <w:p w14:paraId="604717D9" w14:textId="6611A397" w:rsidR="00D71364" w:rsidRDefault="00D71364" w:rsidP="001D7CA3">
            <w:pPr>
              <w:pStyle w:val="TAh0"/>
              <w:rPr>
                <w:sz w:val="16"/>
                <w:szCs w:val="16"/>
                <w:lang w:val="en-US"/>
              </w:rPr>
            </w:pPr>
            <w:r>
              <w:rPr>
                <w:sz w:val="16"/>
                <w:szCs w:val="16"/>
                <w:lang w:val="en-US"/>
              </w:rPr>
              <w:t>38.521-2</w:t>
            </w:r>
          </w:p>
        </w:tc>
        <w:tc>
          <w:tcPr>
            <w:tcW w:w="1360" w:type="dxa"/>
            <w:shd w:val="clear" w:color="auto" w:fill="auto"/>
          </w:tcPr>
          <w:p w14:paraId="226ACEF4" w14:textId="53D13D42" w:rsidR="00D71364" w:rsidRDefault="00D71364" w:rsidP="001D7CA3">
            <w:pPr>
              <w:pStyle w:val="TAh0"/>
              <w:rPr>
                <w:rFonts w:cs="Arial"/>
                <w:b/>
                <w:sz w:val="16"/>
                <w:szCs w:val="16"/>
              </w:rPr>
            </w:pPr>
            <w:r>
              <w:rPr>
                <w:rFonts w:cs="Arial"/>
                <w:b/>
                <w:sz w:val="16"/>
                <w:szCs w:val="16"/>
              </w:rPr>
              <w:t>6.2A.3.2</w:t>
            </w:r>
          </w:p>
        </w:tc>
        <w:tc>
          <w:tcPr>
            <w:tcW w:w="4129" w:type="dxa"/>
            <w:shd w:val="clear" w:color="auto" w:fill="auto"/>
          </w:tcPr>
          <w:p w14:paraId="7692286D" w14:textId="2AD88667" w:rsidR="00D71364" w:rsidRPr="00753CF4" w:rsidRDefault="00FA26F4" w:rsidP="001D7CA3">
            <w:pPr>
              <w:pStyle w:val="TAh0"/>
              <w:rPr>
                <w:rFonts w:cs="Arial"/>
                <w:sz w:val="16"/>
                <w:szCs w:val="16"/>
              </w:rPr>
            </w:pPr>
            <w:r w:rsidRPr="00FA26F4">
              <w:rPr>
                <w:rFonts w:cs="Arial"/>
                <w:sz w:val="16"/>
                <w:szCs w:val="16"/>
              </w:rPr>
              <w:t>UE maximum output power with additional requirements for CA (4UL CA)</w:t>
            </w:r>
          </w:p>
        </w:tc>
        <w:tc>
          <w:tcPr>
            <w:tcW w:w="1361" w:type="dxa"/>
            <w:shd w:val="clear" w:color="auto" w:fill="auto"/>
          </w:tcPr>
          <w:p w14:paraId="6025C9DE" w14:textId="45F874A9" w:rsidR="00D71364" w:rsidRDefault="00FA26F4" w:rsidP="001D7CA3">
            <w:pPr>
              <w:pStyle w:val="TAh0"/>
              <w:rPr>
                <w:rFonts w:cs="Arial"/>
                <w:b/>
                <w:color w:val="FF0000"/>
                <w:sz w:val="16"/>
                <w:szCs w:val="16"/>
              </w:rPr>
            </w:pPr>
            <w:r>
              <w:rPr>
                <w:rFonts w:cs="Arial"/>
                <w:b/>
                <w:color w:val="FF0000"/>
                <w:sz w:val="16"/>
                <w:szCs w:val="16"/>
              </w:rPr>
              <w:t>6.2A.3.3</w:t>
            </w:r>
          </w:p>
        </w:tc>
        <w:tc>
          <w:tcPr>
            <w:tcW w:w="4129" w:type="dxa"/>
            <w:shd w:val="clear" w:color="auto" w:fill="auto"/>
          </w:tcPr>
          <w:p w14:paraId="24BE359F" w14:textId="67A0507B" w:rsidR="00D71364" w:rsidRPr="00753CF4" w:rsidRDefault="00D71364" w:rsidP="001D7CA3">
            <w:pPr>
              <w:pStyle w:val="TAh0"/>
              <w:rPr>
                <w:rFonts w:cs="Arial"/>
                <w:color w:val="FF0000"/>
                <w:sz w:val="16"/>
                <w:szCs w:val="16"/>
              </w:rPr>
            </w:pPr>
          </w:p>
        </w:tc>
        <w:tc>
          <w:tcPr>
            <w:tcW w:w="2562" w:type="dxa"/>
            <w:shd w:val="clear" w:color="auto" w:fill="auto"/>
          </w:tcPr>
          <w:p w14:paraId="301BE4C9" w14:textId="1F42E7A7" w:rsidR="00D71364" w:rsidRDefault="00D71364" w:rsidP="001D7CA3">
            <w:pPr>
              <w:pStyle w:val="TAh0"/>
              <w:rPr>
                <w:rFonts w:cs="Arial"/>
                <w:sz w:val="16"/>
                <w:szCs w:val="16"/>
              </w:rPr>
            </w:pPr>
            <w:r>
              <w:rPr>
                <w:rFonts w:cs="Arial"/>
                <w:sz w:val="16"/>
                <w:szCs w:val="16"/>
              </w:rPr>
              <w:t>Test case clause updated</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FA26F4" w:rsidRPr="00FF6D2A" w14:paraId="71FC1707" w14:textId="77777777" w:rsidTr="001D7CA3">
        <w:tc>
          <w:tcPr>
            <w:tcW w:w="884" w:type="dxa"/>
            <w:shd w:val="clear" w:color="auto" w:fill="auto"/>
          </w:tcPr>
          <w:p w14:paraId="109EC052" w14:textId="1A8B7AC3" w:rsidR="00FA26F4" w:rsidRPr="00E844CB" w:rsidRDefault="00FA26F4" w:rsidP="001D7CA3">
            <w:pPr>
              <w:pStyle w:val="TAh0"/>
              <w:rPr>
                <w:sz w:val="16"/>
                <w:szCs w:val="16"/>
                <w:lang w:val="en-US"/>
              </w:rPr>
            </w:pPr>
            <w:r w:rsidRPr="00E844CB">
              <w:rPr>
                <w:sz w:val="16"/>
                <w:szCs w:val="16"/>
                <w:lang w:val="en-US"/>
              </w:rPr>
              <w:t>38.</w:t>
            </w:r>
            <w:r>
              <w:rPr>
                <w:sz w:val="16"/>
                <w:szCs w:val="16"/>
                <w:lang w:val="en-US"/>
              </w:rPr>
              <w:t>521-3</w:t>
            </w:r>
          </w:p>
        </w:tc>
        <w:tc>
          <w:tcPr>
            <w:tcW w:w="1360" w:type="dxa"/>
            <w:shd w:val="clear" w:color="auto" w:fill="auto"/>
          </w:tcPr>
          <w:p w14:paraId="3544C06A" w14:textId="043A4A2E" w:rsidR="00FA26F4" w:rsidRPr="00E844CB" w:rsidRDefault="00FA26F4" w:rsidP="001D7CA3">
            <w:pPr>
              <w:pStyle w:val="TAh0"/>
              <w:rPr>
                <w:rFonts w:cs="Arial"/>
                <w:b/>
                <w:sz w:val="16"/>
                <w:szCs w:val="16"/>
              </w:rPr>
            </w:pPr>
            <w:r>
              <w:rPr>
                <w:rFonts w:cs="Arial"/>
                <w:b/>
                <w:sz w:val="16"/>
                <w:szCs w:val="16"/>
              </w:rPr>
              <w:t>6.2B.2.4D</w:t>
            </w:r>
          </w:p>
        </w:tc>
        <w:tc>
          <w:tcPr>
            <w:tcW w:w="4129" w:type="dxa"/>
            <w:shd w:val="clear" w:color="auto" w:fill="auto"/>
          </w:tcPr>
          <w:p w14:paraId="299665F2" w14:textId="61CE4E5A" w:rsidR="00FA26F4" w:rsidRPr="00E844CB" w:rsidRDefault="00FA26F4" w:rsidP="001D7CA3">
            <w:pPr>
              <w:pStyle w:val="TAh0"/>
              <w:rPr>
                <w:rFonts w:cs="Arial"/>
                <w:sz w:val="16"/>
                <w:szCs w:val="16"/>
              </w:rPr>
            </w:pPr>
            <w:r w:rsidRPr="00FA26F4">
              <w:rPr>
                <w:rFonts w:cs="Arial"/>
                <w:sz w:val="16"/>
                <w:szCs w:val="16"/>
              </w:rPr>
              <w:t>UE Maximum Output Power reduction for Inter-Band EN-DC including FR2 (1 NR CC)</w:t>
            </w:r>
          </w:p>
        </w:tc>
        <w:tc>
          <w:tcPr>
            <w:tcW w:w="1361" w:type="dxa"/>
            <w:shd w:val="clear" w:color="auto" w:fill="auto"/>
          </w:tcPr>
          <w:p w14:paraId="09D1BAAD" w14:textId="77777777" w:rsidR="00FA26F4" w:rsidRPr="00FF6D2A" w:rsidRDefault="00FA26F4" w:rsidP="001D7CA3">
            <w:pPr>
              <w:pStyle w:val="TAh0"/>
              <w:rPr>
                <w:rFonts w:cs="Arial"/>
                <w:b/>
                <w:color w:val="FF0000"/>
                <w:sz w:val="16"/>
                <w:szCs w:val="16"/>
              </w:rPr>
            </w:pPr>
          </w:p>
        </w:tc>
        <w:tc>
          <w:tcPr>
            <w:tcW w:w="4129" w:type="dxa"/>
            <w:shd w:val="clear" w:color="auto" w:fill="auto"/>
          </w:tcPr>
          <w:p w14:paraId="4DF33672" w14:textId="5F2658A3" w:rsidR="00FA26F4" w:rsidRDefault="00FA26F4" w:rsidP="001D7CA3">
            <w:pPr>
              <w:pStyle w:val="TAh0"/>
              <w:rPr>
                <w:rFonts w:cs="Arial"/>
                <w:color w:val="FF0000"/>
                <w:sz w:val="16"/>
                <w:szCs w:val="16"/>
              </w:rPr>
            </w:pPr>
            <w:r w:rsidRPr="00FA26F4">
              <w:rPr>
                <w:rFonts w:cs="Arial"/>
                <w:color w:val="FF0000"/>
                <w:sz w:val="16"/>
                <w:szCs w:val="16"/>
              </w:rPr>
              <w:t>UE Maximum Output Power reduction for Inter-Band EN-DC including FR2 for UL MIMO (1 NR CC)</w:t>
            </w:r>
          </w:p>
        </w:tc>
        <w:tc>
          <w:tcPr>
            <w:tcW w:w="2562" w:type="dxa"/>
            <w:shd w:val="clear" w:color="auto" w:fill="auto"/>
          </w:tcPr>
          <w:p w14:paraId="067C84B7" w14:textId="77777777" w:rsidR="00FA26F4" w:rsidRPr="00543158" w:rsidRDefault="00FA26F4"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664276" w:rsidRPr="00FF6D2A" w14:paraId="1647733F" w14:textId="77777777" w:rsidTr="001D7CA3">
        <w:tc>
          <w:tcPr>
            <w:tcW w:w="14425" w:type="dxa"/>
            <w:gridSpan w:val="6"/>
            <w:shd w:val="clear" w:color="auto" w:fill="auto"/>
          </w:tcPr>
          <w:p w14:paraId="58858B8D"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785F23F5" w14:textId="77777777" w:rsidTr="001D7CA3">
        <w:tc>
          <w:tcPr>
            <w:tcW w:w="14425" w:type="dxa"/>
            <w:gridSpan w:val="6"/>
            <w:shd w:val="clear" w:color="auto" w:fill="DEEAF6"/>
          </w:tcPr>
          <w:p w14:paraId="0D28FC2E" w14:textId="2F40FF2E" w:rsidR="00512926" w:rsidRPr="00540A97" w:rsidRDefault="00512926" w:rsidP="00512926">
            <w:pPr>
              <w:pStyle w:val="TAh0"/>
              <w:rPr>
                <w:rFonts w:cs="Arial"/>
                <w:b/>
                <w:sz w:val="16"/>
                <w:szCs w:val="16"/>
              </w:rPr>
            </w:pPr>
            <w:r w:rsidRPr="00540A97">
              <w:rPr>
                <w:rFonts w:cs="Arial"/>
                <w:b/>
                <w:sz w:val="16"/>
                <w:szCs w:val="16"/>
              </w:rPr>
              <w:t>38.521-5 / 38.522 – NR NTN RF and performance test cases</w:t>
            </w:r>
          </w:p>
        </w:tc>
      </w:tr>
      <w:tr w:rsidR="00664276" w:rsidRPr="00FF6D2A" w14:paraId="47F98F63" w14:textId="77777777" w:rsidTr="001D7CA3">
        <w:tc>
          <w:tcPr>
            <w:tcW w:w="14425" w:type="dxa"/>
            <w:gridSpan w:val="6"/>
            <w:shd w:val="clear" w:color="auto" w:fill="auto"/>
          </w:tcPr>
          <w:p w14:paraId="4E1CF541" w14:textId="77777777" w:rsidR="00664276" w:rsidRPr="00FF6D2A" w:rsidRDefault="00664276" w:rsidP="001D7CA3">
            <w:pPr>
              <w:pStyle w:val="TAh0"/>
              <w:rPr>
                <w:rFonts w:cs="Arial"/>
                <w:b/>
                <w:sz w:val="16"/>
                <w:szCs w:val="16"/>
              </w:rPr>
            </w:pPr>
            <w:r w:rsidRPr="00FF6D2A">
              <w:rPr>
                <w:rFonts w:cs="Arial"/>
                <w:sz w:val="16"/>
                <w:szCs w:val="16"/>
              </w:rPr>
              <w:t>No impact</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540A97">
              <w:rPr>
                <w:rFonts w:cs="Arial"/>
                <w:b/>
                <w:sz w:val="16"/>
                <w:szCs w:val="16"/>
              </w:rPr>
              <w:t>38.533 / 38.522 – EN-DC and NR RRM test cases / NR NTN RRM test cases</w:t>
            </w:r>
          </w:p>
        </w:tc>
      </w:tr>
      <w:tr w:rsidR="00A97924" w:rsidRPr="00FF6D2A" w14:paraId="04A5F9F4" w14:textId="77777777" w:rsidTr="001D7CA3">
        <w:tc>
          <w:tcPr>
            <w:tcW w:w="884" w:type="dxa"/>
            <w:shd w:val="clear" w:color="auto" w:fill="auto"/>
          </w:tcPr>
          <w:p w14:paraId="6B1514D3" w14:textId="118EA01B" w:rsidR="00A97924" w:rsidRDefault="00A97924" w:rsidP="00A97924">
            <w:pPr>
              <w:pStyle w:val="TAh0"/>
              <w:rPr>
                <w:sz w:val="16"/>
                <w:szCs w:val="16"/>
                <w:lang w:val="en-US"/>
              </w:rPr>
            </w:pPr>
            <w:r>
              <w:rPr>
                <w:sz w:val="16"/>
                <w:szCs w:val="16"/>
                <w:lang w:val="en-US"/>
              </w:rPr>
              <w:lastRenderedPageBreak/>
              <w:t>38.533</w:t>
            </w:r>
          </w:p>
        </w:tc>
        <w:tc>
          <w:tcPr>
            <w:tcW w:w="1360" w:type="dxa"/>
            <w:shd w:val="clear" w:color="auto" w:fill="auto"/>
          </w:tcPr>
          <w:p w14:paraId="22CCD213" w14:textId="13546298" w:rsidR="00A97924" w:rsidRDefault="00A97924" w:rsidP="00A97924">
            <w:pPr>
              <w:pStyle w:val="TAh0"/>
              <w:rPr>
                <w:rFonts w:cs="Arial"/>
                <w:b/>
                <w:sz w:val="16"/>
                <w:szCs w:val="16"/>
              </w:rPr>
            </w:pPr>
            <w:r w:rsidRPr="00A97924">
              <w:rPr>
                <w:rFonts w:cs="Arial"/>
                <w:b/>
                <w:sz w:val="16"/>
                <w:szCs w:val="16"/>
              </w:rPr>
              <w:t>4.5.3.1</w:t>
            </w:r>
          </w:p>
        </w:tc>
        <w:tc>
          <w:tcPr>
            <w:tcW w:w="4129" w:type="dxa"/>
            <w:shd w:val="clear" w:color="auto" w:fill="auto"/>
          </w:tcPr>
          <w:p w14:paraId="26A3DA47" w14:textId="628B2234" w:rsidR="00A97924" w:rsidRPr="00753CF4" w:rsidRDefault="00A97924" w:rsidP="00A97924">
            <w:pPr>
              <w:pStyle w:val="TAh0"/>
              <w:rPr>
                <w:rFonts w:cs="Arial"/>
                <w:sz w:val="16"/>
                <w:szCs w:val="16"/>
              </w:rPr>
            </w:pPr>
            <w:r w:rsidRPr="00A97924">
              <w:rPr>
                <w:rFonts w:cs="Arial"/>
                <w:sz w:val="16"/>
                <w:szCs w:val="16"/>
              </w:rPr>
              <w:t xml:space="preserve">EN-DC FR1 </w:t>
            </w:r>
            <w:proofErr w:type="spellStart"/>
            <w:r w:rsidRPr="00A97924">
              <w:rPr>
                <w:rFonts w:cs="Arial"/>
                <w:sz w:val="16"/>
                <w:szCs w:val="16"/>
              </w:rPr>
              <w:t>SCell</w:t>
            </w:r>
            <w:proofErr w:type="spellEnd"/>
            <w:r w:rsidRPr="00A97924">
              <w:rPr>
                <w:rFonts w:cs="Arial"/>
                <w:sz w:val="16"/>
                <w:szCs w:val="16"/>
              </w:rPr>
              <w:t xml:space="preserve"> activation and deactivation of known </w:t>
            </w:r>
            <w:proofErr w:type="spellStart"/>
            <w:r w:rsidRPr="00A97924">
              <w:rPr>
                <w:rFonts w:cs="Arial"/>
                <w:sz w:val="16"/>
                <w:szCs w:val="16"/>
              </w:rPr>
              <w:t>SCell</w:t>
            </w:r>
            <w:proofErr w:type="spellEnd"/>
            <w:r w:rsidRPr="00A97924">
              <w:rPr>
                <w:rFonts w:cs="Arial"/>
                <w:sz w:val="16"/>
                <w:szCs w:val="16"/>
              </w:rPr>
              <w:t xml:space="preserve"> in non-DRX for 160ms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76F9922F" w14:textId="77777777" w:rsidR="00A97924" w:rsidRDefault="00A97924" w:rsidP="00A97924">
            <w:pPr>
              <w:pStyle w:val="TAh0"/>
              <w:rPr>
                <w:rFonts w:cs="Arial"/>
                <w:b/>
                <w:color w:val="FF0000"/>
                <w:sz w:val="16"/>
                <w:szCs w:val="16"/>
              </w:rPr>
            </w:pPr>
          </w:p>
        </w:tc>
        <w:tc>
          <w:tcPr>
            <w:tcW w:w="4129" w:type="dxa"/>
            <w:shd w:val="clear" w:color="auto" w:fill="auto"/>
          </w:tcPr>
          <w:p w14:paraId="5F69FE59" w14:textId="10871DD4"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w:t>
            </w:r>
            <w:proofErr w:type="spellStart"/>
            <w:r w:rsidRPr="00A97924">
              <w:rPr>
                <w:rFonts w:cs="Arial"/>
                <w:color w:val="FF0000"/>
                <w:sz w:val="16"/>
                <w:szCs w:val="16"/>
              </w:rPr>
              <w:t>SCell</w:t>
            </w:r>
            <w:proofErr w:type="spellEnd"/>
            <w:r w:rsidRPr="00A97924">
              <w:rPr>
                <w:rFonts w:cs="Arial"/>
                <w:color w:val="FF0000"/>
                <w:sz w:val="16"/>
                <w:szCs w:val="16"/>
              </w:rPr>
              <w:t xml:space="preserve"> activation and deactivation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160ms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004F7E1E" w14:textId="0899E75A"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A97924" w:rsidRPr="00FF6D2A" w14:paraId="33181B87" w14:textId="77777777" w:rsidTr="001D7CA3">
        <w:tc>
          <w:tcPr>
            <w:tcW w:w="884" w:type="dxa"/>
            <w:shd w:val="clear" w:color="auto" w:fill="auto"/>
          </w:tcPr>
          <w:p w14:paraId="33077F9A" w14:textId="27A0EC79" w:rsidR="00A97924" w:rsidRDefault="00A97924" w:rsidP="00A97924">
            <w:pPr>
              <w:pStyle w:val="TAh0"/>
              <w:rPr>
                <w:sz w:val="16"/>
                <w:szCs w:val="16"/>
                <w:lang w:val="en-US"/>
              </w:rPr>
            </w:pPr>
            <w:r>
              <w:rPr>
                <w:sz w:val="16"/>
                <w:szCs w:val="16"/>
                <w:lang w:val="en-US"/>
              </w:rPr>
              <w:t>38.533</w:t>
            </w:r>
          </w:p>
        </w:tc>
        <w:tc>
          <w:tcPr>
            <w:tcW w:w="1360" w:type="dxa"/>
            <w:shd w:val="clear" w:color="auto" w:fill="auto"/>
          </w:tcPr>
          <w:p w14:paraId="41B702C6" w14:textId="27571525" w:rsidR="00A97924" w:rsidRDefault="00A97924" w:rsidP="00A97924">
            <w:pPr>
              <w:pStyle w:val="TAh0"/>
              <w:rPr>
                <w:rFonts w:cs="Arial"/>
                <w:b/>
                <w:sz w:val="16"/>
                <w:szCs w:val="16"/>
              </w:rPr>
            </w:pPr>
            <w:r w:rsidRPr="00A97924">
              <w:rPr>
                <w:rFonts w:cs="Arial"/>
                <w:b/>
                <w:sz w:val="16"/>
                <w:szCs w:val="16"/>
              </w:rPr>
              <w:t>4.5.3.2</w:t>
            </w:r>
          </w:p>
        </w:tc>
        <w:tc>
          <w:tcPr>
            <w:tcW w:w="4129" w:type="dxa"/>
            <w:shd w:val="clear" w:color="auto" w:fill="auto"/>
          </w:tcPr>
          <w:p w14:paraId="24F238E1" w14:textId="18A5EDE9" w:rsidR="00A97924" w:rsidRPr="00753CF4" w:rsidRDefault="00A97924" w:rsidP="00A97924">
            <w:pPr>
              <w:pStyle w:val="TAh0"/>
              <w:rPr>
                <w:rFonts w:cs="Arial"/>
                <w:sz w:val="16"/>
                <w:szCs w:val="16"/>
              </w:rPr>
            </w:pPr>
            <w:r w:rsidRPr="00A97924">
              <w:rPr>
                <w:rFonts w:cs="Arial"/>
                <w:sz w:val="16"/>
                <w:szCs w:val="16"/>
              </w:rPr>
              <w:t xml:space="preserve">EN-DC FR1 </w:t>
            </w:r>
            <w:proofErr w:type="spellStart"/>
            <w:r w:rsidRPr="00A97924">
              <w:rPr>
                <w:rFonts w:cs="Arial"/>
                <w:sz w:val="16"/>
                <w:szCs w:val="16"/>
              </w:rPr>
              <w:t>SCell</w:t>
            </w:r>
            <w:proofErr w:type="spellEnd"/>
            <w:r w:rsidRPr="00A97924">
              <w:rPr>
                <w:rFonts w:cs="Arial"/>
                <w:sz w:val="16"/>
                <w:szCs w:val="16"/>
              </w:rPr>
              <w:t xml:space="preserve"> activation and deactivation of known </w:t>
            </w:r>
            <w:proofErr w:type="spellStart"/>
            <w:r w:rsidRPr="00A97924">
              <w:rPr>
                <w:rFonts w:cs="Arial"/>
                <w:sz w:val="16"/>
                <w:szCs w:val="16"/>
              </w:rPr>
              <w:t>SCell</w:t>
            </w:r>
            <w:proofErr w:type="spellEnd"/>
            <w:r w:rsidRPr="00A97924">
              <w:rPr>
                <w:rFonts w:cs="Arial"/>
                <w:sz w:val="16"/>
                <w:szCs w:val="16"/>
              </w:rPr>
              <w:t xml:space="preserve"> in non-DRX for 640ms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7B7CC622" w14:textId="77777777" w:rsidR="00A97924" w:rsidRDefault="00A97924" w:rsidP="00A97924">
            <w:pPr>
              <w:pStyle w:val="TAh0"/>
              <w:rPr>
                <w:rFonts w:cs="Arial"/>
                <w:b/>
                <w:color w:val="FF0000"/>
                <w:sz w:val="16"/>
                <w:szCs w:val="16"/>
              </w:rPr>
            </w:pPr>
          </w:p>
        </w:tc>
        <w:tc>
          <w:tcPr>
            <w:tcW w:w="4129" w:type="dxa"/>
            <w:shd w:val="clear" w:color="auto" w:fill="auto"/>
          </w:tcPr>
          <w:p w14:paraId="7CCA019B" w14:textId="7D18E502"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w:t>
            </w:r>
            <w:proofErr w:type="spellStart"/>
            <w:r w:rsidRPr="00A97924">
              <w:rPr>
                <w:rFonts w:cs="Arial"/>
                <w:color w:val="FF0000"/>
                <w:sz w:val="16"/>
                <w:szCs w:val="16"/>
              </w:rPr>
              <w:t>SCell</w:t>
            </w:r>
            <w:proofErr w:type="spellEnd"/>
            <w:r w:rsidRPr="00A97924">
              <w:rPr>
                <w:rFonts w:cs="Arial"/>
                <w:color w:val="FF0000"/>
                <w:sz w:val="16"/>
                <w:szCs w:val="16"/>
              </w:rPr>
              <w:t xml:space="preserve"> activation and deactivation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640ms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6CAC8FDE" w14:textId="134D2DD5"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A97924" w:rsidRPr="00FF6D2A" w14:paraId="584C1298" w14:textId="77777777" w:rsidTr="001D7CA3">
        <w:tc>
          <w:tcPr>
            <w:tcW w:w="884" w:type="dxa"/>
            <w:shd w:val="clear" w:color="auto" w:fill="auto"/>
          </w:tcPr>
          <w:p w14:paraId="542293C0" w14:textId="639CAE6E" w:rsidR="00A97924" w:rsidRDefault="00A97924" w:rsidP="00A97924">
            <w:pPr>
              <w:pStyle w:val="TAh0"/>
              <w:rPr>
                <w:sz w:val="16"/>
                <w:szCs w:val="16"/>
                <w:lang w:val="en-US"/>
              </w:rPr>
            </w:pPr>
            <w:r>
              <w:rPr>
                <w:sz w:val="16"/>
                <w:szCs w:val="16"/>
                <w:lang w:val="en-US"/>
              </w:rPr>
              <w:t>38.533</w:t>
            </w:r>
          </w:p>
        </w:tc>
        <w:tc>
          <w:tcPr>
            <w:tcW w:w="1360" w:type="dxa"/>
            <w:shd w:val="clear" w:color="auto" w:fill="auto"/>
          </w:tcPr>
          <w:p w14:paraId="4D8B0C5C" w14:textId="31444F0F" w:rsidR="00A97924" w:rsidRDefault="00A97924" w:rsidP="00A97924">
            <w:pPr>
              <w:pStyle w:val="TAh0"/>
              <w:rPr>
                <w:rFonts w:cs="Arial"/>
                <w:b/>
                <w:sz w:val="16"/>
                <w:szCs w:val="16"/>
              </w:rPr>
            </w:pPr>
            <w:r w:rsidRPr="00A97924">
              <w:rPr>
                <w:rFonts w:cs="Arial"/>
                <w:b/>
                <w:sz w:val="16"/>
                <w:szCs w:val="16"/>
              </w:rPr>
              <w:t>4.5.3.7</w:t>
            </w:r>
          </w:p>
        </w:tc>
        <w:tc>
          <w:tcPr>
            <w:tcW w:w="4129" w:type="dxa"/>
            <w:shd w:val="clear" w:color="auto" w:fill="auto"/>
          </w:tcPr>
          <w:p w14:paraId="6A65F691" w14:textId="268B460B" w:rsidR="00A97924" w:rsidRPr="00753CF4" w:rsidRDefault="00A97924" w:rsidP="00A97924">
            <w:pPr>
              <w:pStyle w:val="TAh0"/>
              <w:rPr>
                <w:rFonts w:cs="Arial"/>
                <w:sz w:val="16"/>
                <w:szCs w:val="16"/>
              </w:rPr>
            </w:pPr>
            <w:r w:rsidRPr="00A97924">
              <w:rPr>
                <w:rFonts w:cs="Arial"/>
                <w:sz w:val="16"/>
                <w:szCs w:val="16"/>
              </w:rPr>
              <w:t xml:space="preserve">EN-DC FR1 fast </w:t>
            </w:r>
            <w:proofErr w:type="spellStart"/>
            <w:r w:rsidRPr="00A97924">
              <w:rPr>
                <w:rFonts w:cs="Arial"/>
                <w:sz w:val="16"/>
                <w:szCs w:val="16"/>
              </w:rPr>
              <w:t>SCell</w:t>
            </w:r>
            <w:proofErr w:type="spellEnd"/>
            <w:r w:rsidRPr="00A97924">
              <w:rPr>
                <w:rFonts w:cs="Arial"/>
                <w:sz w:val="16"/>
                <w:szCs w:val="16"/>
              </w:rPr>
              <w:t xml:space="preserve"> Activation of known </w:t>
            </w:r>
            <w:proofErr w:type="spellStart"/>
            <w:r w:rsidRPr="00A97924">
              <w:rPr>
                <w:rFonts w:cs="Arial"/>
                <w:sz w:val="16"/>
                <w:szCs w:val="16"/>
              </w:rPr>
              <w:t>SCell</w:t>
            </w:r>
            <w:proofErr w:type="spellEnd"/>
            <w:r w:rsidRPr="00A97924">
              <w:rPr>
                <w:rFonts w:cs="Arial"/>
                <w:sz w:val="16"/>
                <w:szCs w:val="16"/>
              </w:rPr>
              <w:t xml:space="preserve"> for 640 </w:t>
            </w:r>
            <w:proofErr w:type="spellStart"/>
            <w:r w:rsidRPr="00A97924">
              <w:rPr>
                <w:rFonts w:cs="Arial"/>
                <w:sz w:val="16"/>
                <w:szCs w:val="16"/>
              </w:rPr>
              <w:t>ms</w:t>
            </w:r>
            <w:proofErr w:type="spellEnd"/>
            <w:r w:rsidRPr="00A97924">
              <w:rPr>
                <w:rFonts w:cs="Arial"/>
                <w:sz w:val="16"/>
                <w:szCs w:val="16"/>
              </w:rPr>
              <w:t xml:space="preserve"> </w:t>
            </w:r>
            <w:proofErr w:type="spellStart"/>
            <w:r w:rsidRPr="00A97924">
              <w:rPr>
                <w:rFonts w:cs="Arial"/>
                <w:sz w:val="16"/>
                <w:szCs w:val="16"/>
              </w:rPr>
              <w:t>SCell</w:t>
            </w:r>
            <w:proofErr w:type="spellEnd"/>
            <w:r w:rsidRPr="00A97924">
              <w:rPr>
                <w:rFonts w:cs="Arial"/>
                <w:sz w:val="16"/>
                <w:szCs w:val="16"/>
              </w:rPr>
              <w:t xml:space="preserve"> measurement cycle</w:t>
            </w:r>
          </w:p>
        </w:tc>
        <w:tc>
          <w:tcPr>
            <w:tcW w:w="1361" w:type="dxa"/>
            <w:shd w:val="clear" w:color="auto" w:fill="auto"/>
          </w:tcPr>
          <w:p w14:paraId="64B10E03" w14:textId="77777777" w:rsidR="00A97924" w:rsidRDefault="00A97924" w:rsidP="00A97924">
            <w:pPr>
              <w:pStyle w:val="TAh0"/>
              <w:rPr>
                <w:rFonts w:cs="Arial"/>
                <w:b/>
                <w:color w:val="FF0000"/>
                <w:sz w:val="16"/>
                <w:szCs w:val="16"/>
              </w:rPr>
            </w:pPr>
          </w:p>
        </w:tc>
        <w:tc>
          <w:tcPr>
            <w:tcW w:w="4129" w:type="dxa"/>
            <w:shd w:val="clear" w:color="auto" w:fill="auto"/>
          </w:tcPr>
          <w:p w14:paraId="77737429" w14:textId="5D15DEE3" w:rsidR="00A97924" w:rsidRPr="00753CF4" w:rsidRDefault="00A97924" w:rsidP="00A97924">
            <w:pPr>
              <w:pStyle w:val="TAh0"/>
              <w:rPr>
                <w:rFonts w:cs="Arial"/>
                <w:color w:val="FF0000"/>
                <w:sz w:val="16"/>
                <w:szCs w:val="16"/>
              </w:rPr>
            </w:pPr>
            <w:r w:rsidRPr="00A97924">
              <w:rPr>
                <w:rFonts w:cs="Arial"/>
                <w:color w:val="FF0000"/>
                <w:sz w:val="16"/>
                <w:szCs w:val="16"/>
              </w:rPr>
              <w:t xml:space="preserve">EN-DC FR1 fast </w:t>
            </w:r>
            <w:proofErr w:type="spellStart"/>
            <w:r w:rsidRPr="00A97924">
              <w:rPr>
                <w:rFonts w:cs="Arial"/>
                <w:color w:val="FF0000"/>
                <w:sz w:val="16"/>
                <w:szCs w:val="16"/>
              </w:rPr>
              <w:t>SCell</w:t>
            </w:r>
            <w:proofErr w:type="spellEnd"/>
            <w:r w:rsidRPr="00A97924">
              <w:rPr>
                <w:rFonts w:cs="Arial"/>
                <w:color w:val="FF0000"/>
                <w:sz w:val="16"/>
                <w:szCs w:val="16"/>
              </w:rPr>
              <w:t xml:space="preserve"> Activation of known </w:t>
            </w:r>
            <w:proofErr w:type="spellStart"/>
            <w:r w:rsidRPr="00A97924">
              <w:rPr>
                <w:rFonts w:cs="Arial"/>
                <w:color w:val="FF0000"/>
                <w:sz w:val="16"/>
                <w:szCs w:val="16"/>
              </w:rPr>
              <w:t>SCell</w:t>
            </w:r>
            <w:proofErr w:type="spellEnd"/>
            <w:r w:rsidRPr="00A97924">
              <w:rPr>
                <w:rFonts w:cs="Arial"/>
                <w:color w:val="FF0000"/>
                <w:sz w:val="16"/>
                <w:szCs w:val="16"/>
              </w:rPr>
              <w:t xml:space="preserve"> in non-DRX for 640ms </w:t>
            </w:r>
            <w:proofErr w:type="spellStart"/>
            <w:r w:rsidRPr="00A97924">
              <w:rPr>
                <w:rFonts w:cs="Arial"/>
                <w:color w:val="FF0000"/>
                <w:sz w:val="16"/>
                <w:szCs w:val="16"/>
              </w:rPr>
              <w:t>SCell</w:t>
            </w:r>
            <w:proofErr w:type="spellEnd"/>
            <w:r w:rsidRPr="00A97924">
              <w:rPr>
                <w:rFonts w:cs="Arial"/>
                <w:color w:val="FF0000"/>
                <w:sz w:val="16"/>
                <w:szCs w:val="16"/>
              </w:rPr>
              <w:t xml:space="preserve"> measurement cycle</w:t>
            </w:r>
          </w:p>
        </w:tc>
        <w:tc>
          <w:tcPr>
            <w:tcW w:w="2562" w:type="dxa"/>
            <w:shd w:val="clear" w:color="auto" w:fill="auto"/>
          </w:tcPr>
          <w:p w14:paraId="233C3864" w14:textId="12E3F875" w:rsidR="00A97924" w:rsidRDefault="00A97924" w:rsidP="00A9792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E24A1B" w:rsidRPr="00FF6D2A" w14:paraId="13A4BFB1" w14:textId="77777777" w:rsidTr="001D7CA3">
        <w:tc>
          <w:tcPr>
            <w:tcW w:w="884" w:type="dxa"/>
            <w:shd w:val="clear" w:color="auto" w:fill="auto"/>
          </w:tcPr>
          <w:p w14:paraId="468663FE" w14:textId="101371C9" w:rsidR="00E24A1B" w:rsidRDefault="00E24A1B" w:rsidP="00E24A1B">
            <w:pPr>
              <w:pStyle w:val="TAh0"/>
              <w:rPr>
                <w:sz w:val="16"/>
                <w:szCs w:val="16"/>
                <w:lang w:val="en-US"/>
              </w:rPr>
            </w:pPr>
            <w:r>
              <w:rPr>
                <w:sz w:val="16"/>
                <w:szCs w:val="16"/>
                <w:lang w:val="en-US"/>
              </w:rPr>
              <w:t>38.533</w:t>
            </w:r>
          </w:p>
        </w:tc>
        <w:tc>
          <w:tcPr>
            <w:tcW w:w="1360" w:type="dxa"/>
            <w:shd w:val="clear" w:color="auto" w:fill="auto"/>
          </w:tcPr>
          <w:p w14:paraId="2CB6E130" w14:textId="13D4E33E" w:rsidR="00E24A1B" w:rsidRPr="00A97924" w:rsidRDefault="00E24A1B" w:rsidP="00E24A1B">
            <w:pPr>
              <w:pStyle w:val="TAh0"/>
              <w:rPr>
                <w:rFonts w:cs="Arial"/>
                <w:b/>
                <w:sz w:val="16"/>
                <w:szCs w:val="16"/>
              </w:rPr>
            </w:pPr>
            <w:r w:rsidRPr="00E24A1B">
              <w:rPr>
                <w:rFonts w:cs="Arial"/>
                <w:b/>
                <w:sz w:val="16"/>
                <w:szCs w:val="16"/>
              </w:rPr>
              <w:t>4.5.11.1</w:t>
            </w:r>
          </w:p>
        </w:tc>
        <w:tc>
          <w:tcPr>
            <w:tcW w:w="4129" w:type="dxa"/>
            <w:shd w:val="clear" w:color="auto" w:fill="auto"/>
          </w:tcPr>
          <w:p w14:paraId="7EE9C713" w14:textId="0C144DAD" w:rsidR="00E24A1B" w:rsidRPr="00A97924" w:rsidRDefault="00E24A1B" w:rsidP="00E24A1B">
            <w:pPr>
              <w:pStyle w:val="TAh0"/>
              <w:rPr>
                <w:rFonts w:cs="Arial"/>
                <w:sz w:val="16"/>
                <w:szCs w:val="16"/>
              </w:rPr>
            </w:pPr>
            <w:r w:rsidRPr="00E24A1B">
              <w:rPr>
                <w:rFonts w:cs="Arial"/>
                <w:sz w:val="16"/>
                <w:szCs w:val="16"/>
              </w:rPr>
              <w:t xml:space="preserve">EN-DC FR1 Addition and Release Delay of </w:t>
            </w:r>
            <w:proofErr w:type="spellStart"/>
            <w:r w:rsidRPr="00E24A1B">
              <w:rPr>
                <w:rFonts w:cs="Arial"/>
                <w:sz w:val="16"/>
                <w:szCs w:val="16"/>
              </w:rPr>
              <w:t>PSCell</w:t>
            </w:r>
            <w:proofErr w:type="spellEnd"/>
          </w:p>
        </w:tc>
        <w:tc>
          <w:tcPr>
            <w:tcW w:w="1361" w:type="dxa"/>
            <w:shd w:val="clear" w:color="auto" w:fill="auto"/>
          </w:tcPr>
          <w:p w14:paraId="69871F88" w14:textId="77777777" w:rsidR="00E24A1B" w:rsidRDefault="00E24A1B" w:rsidP="00E24A1B">
            <w:pPr>
              <w:pStyle w:val="TAh0"/>
              <w:rPr>
                <w:rFonts w:cs="Arial"/>
                <w:b/>
                <w:color w:val="FF0000"/>
                <w:sz w:val="16"/>
                <w:szCs w:val="16"/>
              </w:rPr>
            </w:pPr>
          </w:p>
        </w:tc>
        <w:tc>
          <w:tcPr>
            <w:tcW w:w="4129" w:type="dxa"/>
            <w:shd w:val="clear" w:color="auto" w:fill="auto"/>
          </w:tcPr>
          <w:p w14:paraId="7FD19984" w14:textId="50C42F56" w:rsidR="00E24A1B" w:rsidRPr="00A97924" w:rsidRDefault="00E24A1B" w:rsidP="00E24A1B">
            <w:pPr>
              <w:pStyle w:val="TAh0"/>
              <w:rPr>
                <w:rFonts w:cs="Arial"/>
                <w:color w:val="FF0000"/>
                <w:sz w:val="16"/>
                <w:szCs w:val="16"/>
              </w:rPr>
            </w:pPr>
            <w:r w:rsidRPr="00E24A1B">
              <w:rPr>
                <w:rFonts w:cs="Arial"/>
                <w:color w:val="FF0000"/>
                <w:sz w:val="16"/>
                <w:szCs w:val="16"/>
              </w:rPr>
              <w:t xml:space="preserve">EN-DC FR1 Conditional </w:t>
            </w:r>
            <w:proofErr w:type="spellStart"/>
            <w:r w:rsidRPr="00E24A1B">
              <w:rPr>
                <w:rFonts w:cs="Arial"/>
                <w:color w:val="FF0000"/>
                <w:sz w:val="16"/>
                <w:szCs w:val="16"/>
              </w:rPr>
              <w:t>PSCell</w:t>
            </w:r>
            <w:proofErr w:type="spellEnd"/>
            <w:r w:rsidRPr="00E24A1B">
              <w:rPr>
                <w:rFonts w:cs="Arial"/>
                <w:color w:val="FF0000"/>
                <w:sz w:val="16"/>
                <w:szCs w:val="16"/>
              </w:rPr>
              <w:t xml:space="preserve"> Addition Delay</w:t>
            </w:r>
          </w:p>
        </w:tc>
        <w:tc>
          <w:tcPr>
            <w:tcW w:w="2562" w:type="dxa"/>
            <w:shd w:val="clear" w:color="auto" w:fill="auto"/>
          </w:tcPr>
          <w:p w14:paraId="26FB597C" w14:textId="75FF0103" w:rsidR="00E24A1B" w:rsidRPr="00CB34C5" w:rsidRDefault="00E24A1B" w:rsidP="00E24A1B">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E24A1B" w:rsidRPr="00FF6D2A" w14:paraId="03894962" w14:textId="77777777" w:rsidTr="001D7CA3">
        <w:tc>
          <w:tcPr>
            <w:tcW w:w="884" w:type="dxa"/>
            <w:shd w:val="clear" w:color="auto" w:fill="auto"/>
          </w:tcPr>
          <w:p w14:paraId="4BFE0B3E" w14:textId="23C83921" w:rsidR="00E24A1B" w:rsidRPr="00E844CB" w:rsidRDefault="00E24A1B" w:rsidP="00E24A1B">
            <w:pPr>
              <w:pStyle w:val="TAh0"/>
              <w:rPr>
                <w:sz w:val="16"/>
                <w:szCs w:val="16"/>
                <w:lang w:val="en-US"/>
              </w:rPr>
            </w:pPr>
            <w:r>
              <w:rPr>
                <w:sz w:val="16"/>
                <w:szCs w:val="16"/>
                <w:lang w:val="en-US"/>
              </w:rPr>
              <w:t>38.533</w:t>
            </w:r>
          </w:p>
        </w:tc>
        <w:tc>
          <w:tcPr>
            <w:tcW w:w="1360" w:type="dxa"/>
            <w:shd w:val="clear" w:color="auto" w:fill="auto"/>
          </w:tcPr>
          <w:p w14:paraId="6C0232B9" w14:textId="2BB2E3BB" w:rsidR="00E24A1B" w:rsidRPr="00FA05D5" w:rsidRDefault="00E24A1B" w:rsidP="00E24A1B">
            <w:pPr>
              <w:pStyle w:val="TAh0"/>
              <w:rPr>
                <w:rFonts w:cs="Arial"/>
                <w:b/>
                <w:sz w:val="16"/>
                <w:szCs w:val="16"/>
              </w:rPr>
            </w:pPr>
            <w:r>
              <w:rPr>
                <w:rFonts w:cs="Arial"/>
                <w:b/>
                <w:sz w:val="16"/>
                <w:szCs w:val="16"/>
              </w:rPr>
              <w:t>4.7.8.1</w:t>
            </w:r>
          </w:p>
        </w:tc>
        <w:tc>
          <w:tcPr>
            <w:tcW w:w="4129" w:type="dxa"/>
            <w:shd w:val="clear" w:color="auto" w:fill="auto"/>
          </w:tcPr>
          <w:p w14:paraId="2B60C969" w14:textId="4B143182" w:rsidR="00E24A1B" w:rsidRPr="00FA05D5" w:rsidRDefault="00E24A1B" w:rsidP="00E24A1B">
            <w:pPr>
              <w:pStyle w:val="TAh0"/>
              <w:rPr>
                <w:rFonts w:cs="Arial"/>
                <w:sz w:val="16"/>
                <w:szCs w:val="16"/>
              </w:rPr>
            </w:pPr>
            <w:r w:rsidRPr="00753CF4">
              <w:rPr>
                <w:rFonts w:cs="Arial"/>
                <w:sz w:val="16"/>
                <w:szCs w:val="16"/>
              </w:rPr>
              <w:t>EN-DC Intra-frequency measurement accuracy with FR1 serving cell and FR1 target cell</w:t>
            </w:r>
          </w:p>
        </w:tc>
        <w:tc>
          <w:tcPr>
            <w:tcW w:w="1361" w:type="dxa"/>
            <w:shd w:val="clear" w:color="auto" w:fill="auto"/>
          </w:tcPr>
          <w:p w14:paraId="3B1B91B1" w14:textId="0B3ADBF5" w:rsidR="00E24A1B" w:rsidRPr="00FF6D2A" w:rsidRDefault="00E24A1B" w:rsidP="00E24A1B">
            <w:pPr>
              <w:pStyle w:val="TAh0"/>
              <w:rPr>
                <w:rFonts w:cs="Arial"/>
                <w:b/>
                <w:color w:val="FF0000"/>
                <w:sz w:val="16"/>
                <w:szCs w:val="16"/>
              </w:rPr>
            </w:pPr>
            <w:r>
              <w:rPr>
                <w:rFonts w:cs="Arial"/>
                <w:b/>
                <w:color w:val="FF0000"/>
                <w:sz w:val="16"/>
                <w:szCs w:val="16"/>
              </w:rPr>
              <w:t>4.7.8.1.1</w:t>
            </w:r>
          </w:p>
        </w:tc>
        <w:tc>
          <w:tcPr>
            <w:tcW w:w="4129" w:type="dxa"/>
            <w:shd w:val="clear" w:color="auto" w:fill="auto"/>
          </w:tcPr>
          <w:p w14:paraId="2BB11742" w14:textId="487A93D3" w:rsidR="00E24A1B" w:rsidRPr="00FA05D5" w:rsidRDefault="00E24A1B" w:rsidP="00E24A1B">
            <w:pPr>
              <w:pStyle w:val="TAh0"/>
              <w:rPr>
                <w:rFonts w:cs="Arial"/>
                <w:color w:val="FF0000"/>
                <w:sz w:val="16"/>
                <w:szCs w:val="16"/>
              </w:rPr>
            </w:pPr>
            <w:r w:rsidRPr="00753CF4">
              <w:rPr>
                <w:rFonts w:cs="Arial"/>
                <w:color w:val="FF0000"/>
                <w:sz w:val="16"/>
                <w:szCs w:val="16"/>
              </w:rPr>
              <w:t>EN-DC Intra-frequency measurement accuracy with FR1 serving cell and FR1 target cell absolute measurement accuracy</w:t>
            </w:r>
          </w:p>
        </w:tc>
        <w:tc>
          <w:tcPr>
            <w:tcW w:w="2562" w:type="dxa"/>
            <w:shd w:val="clear" w:color="auto" w:fill="auto"/>
          </w:tcPr>
          <w:p w14:paraId="43D5FE4B" w14:textId="220C6CBE" w:rsidR="00E24A1B" w:rsidRPr="00CB34C5" w:rsidRDefault="00E24A1B" w:rsidP="00E24A1B">
            <w:pPr>
              <w:pStyle w:val="TAh0"/>
              <w:rPr>
                <w:rFonts w:cs="Arial"/>
                <w:sz w:val="16"/>
                <w:szCs w:val="16"/>
              </w:rPr>
            </w:pPr>
            <w:r>
              <w:rPr>
                <w:rFonts w:cs="Arial"/>
                <w:sz w:val="16"/>
                <w:szCs w:val="16"/>
              </w:rPr>
              <w:t>Test case clause and title updated</w:t>
            </w:r>
          </w:p>
        </w:tc>
      </w:tr>
      <w:tr w:rsidR="00E24A1B" w:rsidRPr="00FF6D2A" w14:paraId="22293559" w14:textId="77777777" w:rsidTr="001D7CA3">
        <w:tc>
          <w:tcPr>
            <w:tcW w:w="884" w:type="dxa"/>
            <w:shd w:val="clear" w:color="auto" w:fill="auto"/>
          </w:tcPr>
          <w:p w14:paraId="69BE51BF" w14:textId="3E93F51D" w:rsidR="00E24A1B" w:rsidRDefault="00E24A1B" w:rsidP="00E24A1B">
            <w:pPr>
              <w:pStyle w:val="TAh0"/>
              <w:rPr>
                <w:sz w:val="16"/>
                <w:szCs w:val="16"/>
                <w:lang w:val="en-US"/>
              </w:rPr>
            </w:pPr>
            <w:r>
              <w:rPr>
                <w:sz w:val="16"/>
                <w:szCs w:val="16"/>
                <w:lang w:val="en-US"/>
              </w:rPr>
              <w:t>38.533</w:t>
            </w:r>
          </w:p>
        </w:tc>
        <w:tc>
          <w:tcPr>
            <w:tcW w:w="1360" w:type="dxa"/>
            <w:shd w:val="clear" w:color="auto" w:fill="auto"/>
          </w:tcPr>
          <w:p w14:paraId="45530758" w14:textId="5A571D0F" w:rsidR="00E24A1B" w:rsidRDefault="00E24A1B" w:rsidP="00E24A1B">
            <w:pPr>
              <w:pStyle w:val="TAh0"/>
              <w:rPr>
                <w:rFonts w:cs="Arial"/>
                <w:b/>
                <w:sz w:val="16"/>
                <w:szCs w:val="16"/>
              </w:rPr>
            </w:pPr>
            <w:r w:rsidRPr="00753CF4">
              <w:rPr>
                <w:rFonts w:cs="Arial"/>
                <w:b/>
                <w:sz w:val="16"/>
                <w:szCs w:val="16"/>
              </w:rPr>
              <w:t>4.7.8.2</w:t>
            </w:r>
          </w:p>
        </w:tc>
        <w:tc>
          <w:tcPr>
            <w:tcW w:w="4129" w:type="dxa"/>
            <w:shd w:val="clear" w:color="auto" w:fill="auto"/>
          </w:tcPr>
          <w:p w14:paraId="1D4D9795" w14:textId="60A75AE3" w:rsidR="00E24A1B" w:rsidRPr="00753CF4" w:rsidRDefault="00E24A1B" w:rsidP="00E24A1B">
            <w:pPr>
              <w:pStyle w:val="TAh0"/>
              <w:rPr>
                <w:rFonts w:cs="Arial"/>
                <w:sz w:val="16"/>
                <w:szCs w:val="16"/>
              </w:rPr>
            </w:pPr>
            <w:r w:rsidRPr="00753CF4">
              <w:rPr>
                <w:rFonts w:cs="Arial"/>
                <w:sz w:val="16"/>
                <w:szCs w:val="16"/>
              </w:rPr>
              <w:t>EN-DC inter-frequency measurement accuracy with FR1 serving cell and FR1 target cell</w:t>
            </w:r>
          </w:p>
        </w:tc>
        <w:tc>
          <w:tcPr>
            <w:tcW w:w="1361" w:type="dxa"/>
            <w:shd w:val="clear" w:color="auto" w:fill="auto"/>
          </w:tcPr>
          <w:p w14:paraId="44BCF616" w14:textId="41091DD1" w:rsidR="00E24A1B" w:rsidRDefault="00E24A1B" w:rsidP="00E24A1B">
            <w:pPr>
              <w:pStyle w:val="TAh0"/>
              <w:rPr>
                <w:rFonts w:cs="Arial"/>
                <w:b/>
                <w:color w:val="FF0000"/>
                <w:sz w:val="16"/>
                <w:szCs w:val="16"/>
              </w:rPr>
            </w:pPr>
            <w:r>
              <w:rPr>
                <w:rFonts w:cs="Arial"/>
                <w:b/>
                <w:color w:val="FF0000"/>
                <w:sz w:val="16"/>
                <w:szCs w:val="16"/>
              </w:rPr>
              <w:t>4.7.8.2.1</w:t>
            </w:r>
          </w:p>
        </w:tc>
        <w:tc>
          <w:tcPr>
            <w:tcW w:w="4129" w:type="dxa"/>
            <w:shd w:val="clear" w:color="auto" w:fill="auto"/>
          </w:tcPr>
          <w:p w14:paraId="2039845C" w14:textId="2914FBC1" w:rsidR="00E24A1B" w:rsidRPr="00753CF4" w:rsidRDefault="00E24A1B" w:rsidP="00E24A1B">
            <w:pPr>
              <w:pStyle w:val="TAh0"/>
              <w:rPr>
                <w:rFonts w:cs="Arial"/>
                <w:color w:val="FF0000"/>
                <w:sz w:val="16"/>
                <w:szCs w:val="16"/>
              </w:rPr>
            </w:pPr>
            <w:r w:rsidRPr="00753CF4">
              <w:rPr>
                <w:rFonts w:cs="Arial"/>
                <w:color w:val="FF0000"/>
                <w:sz w:val="16"/>
                <w:szCs w:val="16"/>
              </w:rPr>
              <w:t>EN-DC inter-frequency measurement accuracy with FR1 serving cell and FR1 target cell absolute measurement accuracy</w:t>
            </w:r>
          </w:p>
        </w:tc>
        <w:tc>
          <w:tcPr>
            <w:tcW w:w="2562" w:type="dxa"/>
            <w:shd w:val="clear" w:color="auto" w:fill="auto"/>
          </w:tcPr>
          <w:p w14:paraId="59977325" w14:textId="37EA37B2" w:rsidR="00E24A1B" w:rsidRDefault="00E24A1B" w:rsidP="00E24A1B">
            <w:pPr>
              <w:pStyle w:val="TAh0"/>
              <w:rPr>
                <w:rFonts w:cs="Arial"/>
                <w:sz w:val="16"/>
                <w:szCs w:val="16"/>
              </w:rPr>
            </w:pPr>
            <w:r>
              <w:rPr>
                <w:rFonts w:cs="Arial"/>
                <w:sz w:val="16"/>
                <w:szCs w:val="16"/>
              </w:rPr>
              <w:t>Test case clause and title updated</w:t>
            </w:r>
          </w:p>
        </w:tc>
      </w:tr>
      <w:tr w:rsidR="004F35F4" w:rsidRPr="00FF6D2A" w14:paraId="1C5E4ABA" w14:textId="77777777" w:rsidTr="001D7CA3">
        <w:tc>
          <w:tcPr>
            <w:tcW w:w="884" w:type="dxa"/>
            <w:shd w:val="clear" w:color="auto" w:fill="auto"/>
          </w:tcPr>
          <w:p w14:paraId="4C85116E" w14:textId="260D5B3E" w:rsidR="004F35F4"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27FA753D" w14:textId="48DC55A0" w:rsidR="004F35F4" w:rsidRPr="00753CF4" w:rsidRDefault="004F35F4" w:rsidP="004F35F4">
            <w:pPr>
              <w:pStyle w:val="TAh0"/>
              <w:rPr>
                <w:rFonts w:cs="Arial"/>
                <w:b/>
                <w:sz w:val="16"/>
                <w:szCs w:val="16"/>
              </w:rPr>
            </w:pPr>
            <w:r w:rsidRPr="004F35F4">
              <w:rPr>
                <w:rFonts w:cs="Arial"/>
                <w:b/>
                <w:sz w:val="16"/>
                <w:szCs w:val="16"/>
              </w:rPr>
              <w:t>6.5.7B.1</w:t>
            </w:r>
          </w:p>
        </w:tc>
        <w:tc>
          <w:tcPr>
            <w:tcW w:w="4129" w:type="dxa"/>
            <w:shd w:val="clear" w:color="auto" w:fill="auto"/>
          </w:tcPr>
          <w:p w14:paraId="4E707B8D" w14:textId="2DBCA878" w:rsidR="004F35F4" w:rsidRPr="00753CF4" w:rsidRDefault="004F35F4" w:rsidP="004F35F4">
            <w:pPr>
              <w:pStyle w:val="TAh0"/>
              <w:rPr>
                <w:rFonts w:cs="Arial"/>
                <w:sz w:val="16"/>
                <w:szCs w:val="16"/>
              </w:rPr>
            </w:pPr>
            <w:r w:rsidRPr="004F35F4">
              <w:rPr>
                <w:rFonts w:cs="Arial"/>
                <w:sz w:val="16"/>
                <w:szCs w:val="16"/>
              </w:rPr>
              <w:t>NR SA FR1 DL interruptions at switching between two uplink bands in FDD-TDD CA</w:t>
            </w:r>
          </w:p>
        </w:tc>
        <w:tc>
          <w:tcPr>
            <w:tcW w:w="1361" w:type="dxa"/>
            <w:shd w:val="clear" w:color="auto" w:fill="auto"/>
          </w:tcPr>
          <w:p w14:paraId="4C40BA9F" w14:textId="77777777" w:rsidR="004F35F4" w:rsidRDefault="004F35F4" w:rsidP="004F35F4">
            <w:pPr>
              <w:pStyle w:val="TAh0"/>
              <w:rPr>
                <w:rFonts w:cs="Arial"/>
                <w:b/>
                <w:color w:val="FF0000"/>
                <w:sz w:val="16"/>
                <w:szCs w:val="16"/>
              </w:rPr>
            </w:pPr>
          </w:p>
        </w:tc>
        <w:tc>
          <w:tcPr>
            <w:tcW w:w="4129" w:type="dxa"/>
            <w:shd w:val="clear" w:color="auto" w:fill="auto"/>
          </w:tcPr>
          <w:p w14:paraId="6A443CE7" w14:textId="0F8960F9" w:rsidR="004F35F4" w:rsidRPr="00753CF4" w:rsidRDefault="004F35F4" w:rsidP="004F35F4">
            <w:pPr>
              <w:pStyle w:val="TAh0"/>
              <w:rPr>
                <w:rFonts w:cs="Arial"/>
                <w:color w:val="FF0000"/>
                <w:sz w:val="16"/>
                <w:szCs w:val="16"/>
              </w:rPr>
            </w:pPr>
            <w:r w:rsidRPr="004F35F4">
              <w:rPr>
                <w:rFonts w:cs="Arial"/>
                <w:color w:val="FF0000"/>
                <w:sz w:val="16"/>
                <w:szCs w:val="16"/>
              </w:rPr>
              <w:t>NR SA FR1 DL Interruptions at switching between two uplink bands in FDD-TDD CA</w:t>
            </w:r>
          </w:p>
        </w:tc>
        <w:tc>
          <w:tcPr>
            <w:tcW w:w="2562" w:type="dxa"/>
            <w:shd w:val="clear" w:color="auto" w:fill="auto"/>
          </w:tcPr>
          <w:p w14:paraId="56E14D46" w14:textId="362C17EF" w:rsidR="004F35F4"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4F35F4" w:rsidRPr="00FF6D2A" w14:paraId="796BF006" w14:textId="77777777" w:rsidTr="001D7CA3">
        <w:tc>
          <w:tcPr>
            <w:tcW w:w="884" w:type="dxa"/>
            <w:shd w:val="clear" w:color="auto" w:fill="auto"/>
          </w:tcPr>
          <w:p w14:paraId="06A00AEB" w14:textId="69722D24" w:rsidR="004F35F4"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44CF8E58" w14:textId="78F48293" w:rsidR="004F35F4" w:rsidRPr="00753CF4" w:rsidRDefault="004F35F4" w:rsidP="004F35F4">
            <w:pPr>
              <w:pStyle w:val="TAh0"/>
              <w:rPr>
                <w:rFonts w:cs="Arial"/>
                <w:b/>
                <w:sz w:val="16"/>
                <w:szCs w:val="16"/>
              </w:rPr>
            </w:pPr>
            <w:r w:rsidRPr="004F35F4">
              <w:rPr>
                <w:rFonts w:cs="Arial"/>
                <w:b/>
                <w:sz w:val="16"/>
                <w:szCs w:val="16"/>
              </w:rPr>
              <w:t>6.5.7B.</w:t>
            </w:r>
            <w:r>
              <w:rPr>
                <w:rFonts w:cs="Arial"/>
                <w:b/>
                <w:sz w:val="16"/>
                <w:szCs w:val="16"/>
              </w:rPr>
              <w:t>2</w:t>
            </w:r>
          </w:p>
        </w:tc>
        <w:tc>
          <w:tcPr>
            <w:tcW w:w="4129" w:type="dxa"/>
            <w:shd w:val="clear" w:color="auto" w:fill="auto"/>
          </w:tcPr>
          <w:p w14:paraId="6994AFEA" w14:textId="050C1798" w:rsidR="004F35F4" w:rsidRPr="00753CF4" w:rsidRDefault="004F35F4" w:rsidP="004F35F4">
            <w:pPr>
              <w:pStyle w:val="TAh0"/>
              <w:rPr>
                <w:rFonts w:cs="Arial"/>
                <w:sz w:val="16"/>
                <w:szCs w:val="16"/>
              </w:rPr>
            </w:pPr>
            <w:r w:rsidRPr="004F35F4">
              <w:rPr>
                <w:rFonts w:cs="Arial"/>
                <w:sz w:val="16"/>
                <w:szCs w:val="16"/>
              </w:rPr>
              <w:t>NR SA FR1 DL interruptions at switching between two uplink bands in TDD-TDD CA</w:t>
            </w:r>
          </w:p>
        </w:tc>
        <w:tc>
          <w:tcPr>
            <w:tcW w:w="1361" w:type="dxa"/>
            <w:shd w:val="clear" w:color="auto" w:fill="auto"/>
          </w:tcPr>
          <w:p w14:paraId="082D9E12" w14:textId="77777777" w:rsidR="004F35F4" w:rsidRDefault="004F35F4" w:rsidP="004F35F4">
            <w:pPr>
              <w:pStyle w:val="TAh0"/>
              <w:rPr>
                <w:rFonts w:cs="Arial"/>
                <w:b/>
                <w:color w:val="FF0000"/>
                <w:sz w:val="16"/>
                <w:szCs w:val="16"/>
              </w:rPr>
            </w:pPr>
          </w:p>
        </w:tc>
        <w:tc>
          <w:tcPr>
            <w:tcW w:w="4129" w:type="dxa"/>
            <w:shd w:val="clear" w:color="auto" w:fill="auto"/>
          </w:tcPr>
          <w:p w14:paraId="5915C7E4" w14:textId="1CD64813" w:rsidR="004F35F4" w:rsidRPr="00753CF4" w:rsidRDefault="004F35F4" w:rsidP="004F35F4">
            <w:pPr>
              <w:pStyle w:val="TAh0"/>
              <w:rPr>
                <w:rFonts w:cs="Arial"/>
                <w:color w:val="FF0000"/>
                <w:sz w:val="16"/>
                <w:szCs w:val="16"/>
              </w:rPr>
            </w:pPr>
            <w:r w:rsidRPr="004F35F4">
              <w:rPr>
                <w:rFonts w:cs="Arial"/>
                <w:color w:val="FF0000"/>
                <w:sz w:val="16"/>
                <w:szCs w:val="16"/>
              </w:rPr>
              <w:t>NR SA FR1 DL Interruptions at switching between two uplink bands in TDD-TDD CA</w:t>
            </w:r>
          </w:p>
        </w:tc>
        <w:tc>
          <w:tcPr>
            <w:tcW w:w="2562" w:type="dxa"/>
            <w:shd w:val="clear" w:color="auto" w:fill="auto"/>
          </w:tcPr>
          <w:p w14:paraId="33A26E3D" w14:textId="549F0D9B" w:rsidR="004F35F4"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4F35F4" w:rsidRPr="00FF6D2A" w14:paraId="578F923D" w14:textId="77777777" w:rsidTr="001D7CA3">
        <w:tc>
          <w:tcPr>
            <w:tcW w:w="884" w:type="dxa"/>
            <w:shd w:val="clear" w:color="auto" w:fill="auto"/>
          </w:tcPr>
          <w:p w14:paraId="07D98B93" w14:textId="4D4B28A1" w:rsidR="004F35F4" w:rsidRPr="00E844CB" w:rsidRDefault="004F35F4" w:rsidP="004F35F4">
            <w:pPr>
              <w:pStyle w:val="TAh0"/>
              <w:rPr>
                <w:sz w:val="16"/>
                <w:szCs w:val="16"/>
                <w:lang w:val="en-US"/>
              </w:rPr>
            </w:pPr>
            <w:r w:rsidRPr="00E844CB">
              <w:rPr>
                <w:sz w:val="16"/>
                <w:szCs w:val="16"/>
                <w:lang w:val="en-US"/>
              </w:rPr>
              <w:t>38.533</w:t>
            </w:r>
          </w:p>
        </w:tc>
        <w:tc>
          <w:tcPr>
            <w:tcW w:w="1360" w:type="dxa"/>
            <w:shd w:val="clear" w:color="auto" w:fill="auto"/>
          </w:tcPr>
          <w:p w14:paraId="3FCC2DD1" w14:textId="2B87FB69" w:rsidR="004F35F4" w:rsidRPr="004F35F4" w:rsidRDefault="004F35F4" w:rsidP="004F35F4">
            <w:pPr>
              <w:pStyle w:val="TAh0"/>
              <w:rPr>
                <w:rFonts w:cs="Arial"/>
                <w:b/>
                <w:sz w:val="16"/>
                <w:szCs w:val="16"/>
              </w:rPr>
            </w:pPr>
            <w:r w:rsidRPr="004F35F4">
              <w:rPr>
                <w:rFonts w:cs="Arial"/>
                <w:b/>
                <w:sz w:val="16"/>
                <w:szCs w:val="16"/>
              </w:rPr>
              <w:t>7.5.12.1</w:t>
            </w:r>
          </w:p>
        </w:tc>
        <w:tc>
          <w:tcPr>
            <w:tcW w:w="4129" w:type="dxa"/>
            <w:shd w:val="clear" w:color="auto" w:fill="auto"/>
          </w:tcPr>
          <w:p w14:paraId="1706733C" w14:textId="069D8CC8" w:rsidR="004F35F4" w:rsidRPr="004F35F4" w:rsidRDefault="004F35F4" w:rsidP="004F35F4">
            <w:pPr>
              <w:pStyle w:val="TAh0"/>
              <w:rPr>
                <w:rFonts w:cs="Arial"/>
                <w:sz w:val="16"/>
                <w:szCs w:val="16"/>
              </w:rPr>
            </w:pPr>
            <w:r w:rsidRPr="004F35F4">
              <w:rPr>
                <w:rFonts w:cs="Arial"/>
                <w:sz w:val="16"/>
                <w:szCs w:val="16"/>
              </w:rPr>
              <w:t xml:space="preserve">Addition and Release Delay of </w:t>
            </w:r>
            <w:proofErr w:type="spellStart"/>
            <w:r w:rsidRPr="004F35F4">
              <w:rPr>
                <w:rFonts w:cs="Arial"/>
                <w:sz w:val="16"/>
                <w:szCs w:val="16"/>
              </w:rPr>
              <w:t>PSCell</w:t>
            </w:r>
            <w:proofErr w:type="spellEnd"/>
          </w:p>
        </w:tc>
        <w:tc>
          <w:tcPr>
            <w:tcW w:w="1361" w:type="dxa"/>
            <w:shd w:val="clear" w:color="auto" w:fill="auto"/>
          </w:tcPr>
          <w:p w14:paraId="6D7F8323" w14:textId="77777777" w:rsidR="004F35F4" w:rsidRDefault="004F35F4" w:rsidP="004F35F4">
            <w:pPr>
              <w:pStyle w:val="TAh0"/>
              <w:rPr>
                <w:rFonts w:cs="Arial"/>
                <w:b/>
                <w:color w:val="FF0000"/>
                <w:sz w:val="16"/>
                <w:szCs w:val="16"/>
              </w:rPr>
            </w:pPr>
          </w:p>
        </w:tc>
        <w:tc>
          <w:tcPr>
            <w:tcW w:w="4129" w:type="dxa"/>
            <w:shd w:val="clear" w:color="auto" w:fill="auto"/>
          </w:tcPr>
          <w:p w14:paraId="4FD6B459" w14:textId="15725961" w:rsidR="004F35F4" w:rsidRPr="004F35F4" w:rsidRDefault="004F35F4" w:rsidP="004F35F4">
            <w:pPr>
              <w:pStyle w:val="TAh0"/>
              <w:rPr>
                <w:rFonts w:cs="Arial"/>
                <w:color w:val="FF0000"/>
                <w:sz w:val="16"/>
                <w:szCs w:val="16"/>
              </w:rPr>
            </w:pPr>
            <w:r w:rsidRPr="004F35F4">
              <w:rPr>
                <w:rFonts w:cs="Arial"/>
                <w:color w:val="FF0000"/>
                <w:sz w:val="16"/>
                <w:szCs w:val="16"/>
              </w:rPr>
              <w:t xml:space="preserve">NR SA FR2 Addition and Release Delay of </w:t>
            </w:r>
            <w:proofErr w:type="spellStart"/>
            <w:r w:rsidRPr="004F35F4">
              <w:rPr>
                <w:rFonts w:cs="Arial"/>
                <w:color w:val="FF0000"/>
                <w:sz w:val="16"/>
                <w:szCs w:val="16"/>
              </w:rPr>
              <w:t>PSCell</w:t>
            </w:r>
            <w:proofErr w:type="spellEnd"/>
          </w:p>
        </w:tc>
        <w:tc>
          <w:tcPr>
            <w:tcW w:w="2562" w:type="dxa"/>
            <w:shd w:val="clear" w:color="auto" w:fill="auto"/>
          </w:tcPr>
          <w:p w14:paraId="7AD1A40D" w14:textId="505D9118" w:rsidR="004F35F4" w:rsidRPr="00CB34C5" w:rsidRDefault="004F35F4" w:rsidP="004F35F4">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5B007C17" w14:textId="77777777" w:rsidTr="001D7CA3">
        <w:tc>
          <w:tcPr>
            <w:tcW w:w="884" w:type="dxa"/>
            <w:shd w:val="clear" w:color="auto" w:fill="auto"/>
          </w:tcPr>
          <w:p w14:paraId="1CF29017" w14:textId="4B9759EB" w:rsidR="009B7077" w:rsidRPr="00E844CB" w:rsidRDefault="009B7077" w:rsidP="009B7077">
            <w:pPr>
              <w:pStyle w:val="TAh0"/>
              <w:rPr>
                <w:sz w:val="16"/>
                <w:szCs w:val="16"/>
                <w:lang w:val="en-US"/>
              </w:rPr>
            </w:pPr>
            <w:r w:rsidRPr="00E844CB">
              <w:rPr>
                <w:sz w:val="16"/>
                <w:szCs w:val="16"/>
                <w:lang w:val="en-US"/>
              </w:rPr>
              <w:t>38.533</w:t>
            </w:r>
          </w:p>
        </w:tc>
        <w:tc>
          <w:tcPr>
            <w:tcW w:w="1360" w:type="dxa"/>
            <w:shd w:val="clear" w:color="auto" w:fill="auto"/>
          </w:tcPr>
          <w:p w14:paraId="208E8C3D" w14:textId="7052A672" w:rsidR="009B7077" w:rsidRPr="004F35F4" w:rsidRDefault="009B7077" w:rsidP="009B7077">
            <w:pPr>
              <w:pStyle w:val="TAh0"/>
              <w:rPr>
                <w:rFonts w:cs="Arial"/>
                <w:b/>
                <w:sz w:val="16"/>
                <w:szCs w:val="16"/>
              </w:rPr>
            </w:pPr>
            <w:r w:rsidRPr="009B7077">
              <w:rPr>
                <w:rFonts w:cs="Arial"/>
                <w:b/>
                <w:sz w:val="16"/>
                <w:szCs w:val="16"/>
              </w:rPr>
              <w:t>7.5.14</w:t>
            </w:r>
          </w:p>
        </w:tc>
        <w:tc>
          <w:tcPr>
            <w:tcW w:w="4129" w:type="dxa"/>
            <w:shd w:val="clear" w:color="auto" w:fill="auto"/>
          </w:tcPr>
          <w:p w14:paraId="17A6B763" w14:textId="738D500B" w:rsidR="009B7077" w:rsidRPr="004F35F4" w:rsidRDefault="009B7077" w:rsidP="009B7077">
            <w:pPr>
              <w:pStyle w:val="TAh0"/>
              <w:rPr>
                <w:rFonts w:cs="Arial"/>
                <w:sz w:val="16"/>
                <w:szCs w:val="16"/>
              </w:rPr>
            </w:pPr>
            <w:r w:rsidRPr="009B7077">
              <w:rPr>
                <w:rFonts w:cs="Arial"/>
                <w:sz w:val="16"/>
                <w:szCs w:val="16"/>
              </w:rPr>
              <w:t xml:space="preserve">NR SA FR2 </w:t>
            </w:r>
            <w:proofErr w:type="spellStart"/>
            <w:r w:rsidRPr="009B7077">
              <w:rPr>
                <w:rFonts w:cs="Arial"/>
                <w:sz w:val="16"/>
                <w:szCs w:val="16"/>
              </w:rPr>
              <w:t>PSCell</w:t>
            </w:r>
            <w:proofErr w:type="spellEnd"/>
            <w:r w:rsidRPr="009B7077">
              <w:rPr>
                <w:rFonts w:cs="Arial"/>
                <w:sz w:val="16"/>
                <w:szCs w:val="16"/>
              </w:rPr>
              <w:t xml:space="preserve"> RACH-less based Activation and deactivation for FR1+FR2 inter-band with target </w:t>
            </w:r>
            <w:proofErr w:type="spellStart"/>
            <w:r w:rsidRPr="009B7077">
              <w:rPr>
                <w:rFonts w:cs="Arial"/>
                <w:sz w:val="16"/>
                <w:szCs w:val="16"/>
              </w:rPr>
              <w:t>PSCell</w:t>
            </w:r>
            <w:proofErr w:type="spellEnd"/>
            <w:r w:rsidRPr="009B7077">
              <w:rPr>
                <w:rFonts w:cs="Arial"/>
                <w:sz w:val="16"/>
                <w:szCs w:val="16"/>
              </w:rPr>
              <w:t xml:space="preserve"> in FR2</w:t>
            </w:r>
          </w:p>
        </w:tc>
        <w:tc>
          <w:tcPr>
            <w:tcW w:w="1361" w:type="dxa"/>
            <w:shd w:val="clear" w:color="auto" w:fill="auto"/>
          </w:tcPr>
          <w:p w14:paraId="71D5FF6B" w14:textId="72F13796" w:rsidR="009B7077" w:rsidRDefault="009B7077" w:rsidP="009B7077">
            <w:pPr>
              <w:pStyle w:val="TAh0"/>
              <w:rPr>
                <w:rFonts w:cs="Arial"/>
                <w:b/>
                <w:color w:val="FF0000"/>
                <w:sz w:val="16"/>
                <w:szCs w:val="16"/>
              </w:rPr>
            </w:pPr>
            <w:r w:rsidRPr="009B7077">
              <w:rPr>
                <w:rFonts w:cs="Arial"/>
                <w:b/>
                <w:color w:val="FF0000"/>
                <w:sz w:val="16"/>
                <w:szCs w:val="16"/>
              </w:rPr>
              <w:t>7.5.14.1</w:t>
            </w:r>
          </w:p>
        </w:tc>
        <w:tc>
          <w:tcPr>
            <w:tcW w:w="4129" w:type="dxa"/>
            <w:shd w:val="clear" w:color="auto" w:fill="auto"/>
          </w:tcPr>
          <w:p w14:paraId="39B49D63" w14:textId="77777777" w:rsidR="009B7077" w:rsidRPr="004F35F4" w:rsidRDefault="009B7077" w:rsidP="009B7077">
            <w:pPr>
              <w:pStyle w:val="TAh0"/>
              <w:rPr>
                <w:rFonts w:cs="Arial"/>
                <w:color w:val="FF0000"/>
                <w:sz w:val="16"/>
                <w:szCs w:val="16"/>
              </w:rPr>
            </w:pPr>
          </w:p>
        </w:tc>
        <w:tc>
          <w:tcPr>
            <w:tcW w:w="2562" w:type="dxa"/>
            <w:shd w:val="clear" w:color="auto" w:fill="auto"/>
          </w:tcPr>
          <w:p w14:paraId="6106BFFF" w14:textId="268579AA" w:rsidR="009B7077" w:rsidRPr="00CB34C5" w:rsidRDefault="009B7077" w:rsidP="009B7077">
            <w:pPr>
              <w:pStyle w:val="TAh0"/>
              <w:rPr>
                <w:rFonts w:cs="Arial"/>
                <w:sz w:val="16"/>
                <w:szCs w:val="16"/>
              </w:rPr>
            </w:pPr>
            <w:r>
              <w:rPr>
                <w:rFonts w:cs="Arial"/>
                <w:sz w:val="16"/>
                <w:szCs w:val="16"/>
              </w:rPr>
              <w:t>Test case clause updated</w:t>
            </w:r>
          </w:p>
        </w:tc>
      </w:tr>
      <w:tr w:rsidR="009B7077" w:rsidRPr="00FF6D2A" w14:paraId="6186A27A" w14:textId="77777777" w:rsidTr="001D7CA3">
        <w:tc>
          <w:tcPr>
            <w:tcW w:w="884" w:type="dxa"/>
            <w:shd w:val="clear" w:color="auto" w:fill="auto"/>
          </w:tcPr>
          <w:p w14:paraId="6438452C" w14:textId="00C7EDFB" w:rsidR="009B7077" w:rsidRPr="00E844CB" w:rsidRDefault="009B7077" w:rsidP="009B7077">
            <w:pPr>
              <w:pStyle w:val="TAh0"/>
              <w:rPr>
                <w:sz w:val="16"/>
                <w:szCs w:val="16"/>
                <w:lang w:val="en-US"/>
              </w:rPr>
            </w:pPr>
            <w:r>
              <w:rPr>
                <w:sz w:val="16"/>
                <w:szCs w:val="16"/>
                <w:lang w:val="en-US"/>
              </w:rPr>
              <w:t>38.533</w:t>
            </w:r>
          </w:p>
        </w:tc>
        <w:tc>
          <w:tcPr>
            <w:tcW w:w="1360" w:type="dxa"/>
            <w:shd w:val="clear" w:color="auto" w:fill="auto"/>
          </w:tcPr>
          <w:p w14:paraId="5DC29DF2" w14:textId="6280F80D" w:rsidR="009B7077" w:rsidRPr="009B7077" w:rsidRDefault="009B7077" w:rsidP="009B7077">
            <w:pPr>
              <w:pStyle w:val="TAh0"/>
              <w:rPr>
                <w:rFonts w:cs="Arial"/>
                <w:b/>
                <w:sz w:val="16"/>
                <w:szCs w:val="16"/>
              </w:rPr>
            </w:pPr>
            <w:r w:rsidRPr="009B7077">
              <w:rPr>
                <w:rFonts w:cs="Arial"/>
                <w:b/>
                <w:sz w:val="16"/>
                <w:szCs w:val="16"/>
              </w:rPr>
              <w:t>7.6.13.2</w:t>
            </w:r>
          </w:p>
        </w:tc>
        <w:tc>
          <w:tcPr>
            <w:tcW w:w="4129" w:type="dxa"/>
            <w:shd w:val="clear" w:color="auto" w:fill="auto"/>
          </w:tcPr>
          <w:p w14:paraId="0E323B83" w14:textId="25C008BF" w:rsidR="009B7077" w:rsidRPr="009B7077" w:rsidRDefault="009B7077" w:rsidP="009B7077">
            <w:pPr>
              <w:pStyle w:val="TAh0"/>
              <w:rPr>
                <w:rFonts w:cs="Arial"/>
                <w:sz w:val="16"/>
                <w:szCs w:val="16"/>
              </w:rPr>
            </w:pPr>
            <w:r>
              <w:rPr>
                <w:rFonts w:cs="Arial"/>
                <w:sz w:val="16"/>
                <w:szCs w:val="16"/>
              </w:rPr>
              <w:t xml:space="preserve"> </w:t>
            </w:r>
            <w:r w:rsidRPr="009B7077">
              <w:rPr>
                <w:rFonts w:cs="Arial"/>
                <w:sz w:val="16"/>
                <w:szCs w:val="16"/>
              </w:rPr>
              <w:t>NR SA FR2 UE Rx-Tx time difference measurement for propagation delay compensation using TRS</w:t>
            </w:r>
          </w:p>
        </w:tc>
        <w:tc>
          <w:tcPr>
            <w:tcW w:w="1361" w:type="dxa"/>
            <w:shd w:val="clear" w:color="auto" w:fill="auto"/>
          </w:tcPr>
          <w:p w14:paraId="3821C7F6" w14:textId="77777777" w:rsidR="009B7077" w:rsidRPr="009B7077" w:rsidRDefault="009B7077" w:rsidP="009B7077">
            <w:pPr>
              <w:pStyle w:val="TAh0"/>
              <w:rPr>
                <w:rFonts w:cs="Arial"/>
                <w:b/>
                <w:color w:val="FF0000"/>
                <w:sz w:val="16"/>
                <w:szCs w:val="16"/>
              </w:rPr>
            </w:pPr>
          </w:p>
        </w:tc>
        <w:tc>
          <w:tcPr>
            <w:tcW w:w="4129" w:type="dxa"/>
            <w:shd w:val="clear" w:color="auto" w:fill="auto"/>
          </w:tcPr>
          <w:p w14:paraId="03010B20" w14:textId="7C5AC5B0" w:rsidR="009B7077" w:rsidRPr="004F35F4" w:rsidRDefault="009B7077" w:rsidP="009B7077">
            <w:pPr>
              <w:pStyle w:val="TAh0"/>
              <w:rPr>
                <w:rFonts w:cs="Arial"/>
                <w:color w:val="FF0000"/>
                <w:sz w:val="16"/>
                <w:szCs w:val="16"/>
              </w:rPr>
            </w:pPr>
            <w:r w:rsidRPr="009B7077">
              <w:rPr>
                <w:rFonts w:cs="Arial"/>
                <w:color w:val="FF0000"/>
                <w:sz w:val="16"/>
                <w:szCs w:val="16"/>
              </w:rPr>
              <w:t>NR SA FR2 UE Rx-Tx time difference measurement for propagation delay compensation using TRS</w:t>
            </w:r>
          </w:p>
        </w:tc>
        <w:tc>
          <w:tcPr>
            <w:tcW w:w="2562" w:type="dxa"/>
            <w:shd w:val="clear" w:color="auto" w:fill="auto"/>
          </w:tcPr>
          <w:p w14:paraId="5A148D89" w14:textId="364EA9A3" w:rsidR="009B7077"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5A4E8A1B" w14:textId="77777777" w:rsidTr="001D7CA3">
        <w:tc>
          <w:tcPr>
            <w:tcW w:w="884" w:type="dxa"/>
            <w:shd w:val="clear" w:color="auto" w:fill="auto"/>
          </w:tcPr>
          <w:p w14:paraId="54CA8524" w14:textId="57964714" w:rsidR="009B7077" w:rsidRDefault="009B7077" w:rsidP="009B7077">
            <w:pPr>
              <w:pStyle w:val="TAh0"/>
              <w:rPr>
                <w:sz w:val="16"/>
                <w:szCs w:val="16"/>
                <w:lang w:val="en-US"/>
              </w:rPr>
            </w:pPr>
            <w:r>
              <w:rPr>
                <w:sz w:val="16"/>
                <w:szCs w:val="16"/>
                <w:lang w:val="en-US"/>
              </w:rPr>
              <w:t>38.533</w:t>
            </w:r>
          </w:p>
        </w:tc>
        <w:tc>
          <w:tcPr>
            <w:tcW w:w="1360" w:type="dxa"/>
            <w:shd w:val="clear" w:color="auto" w:fill="auto"/>
          </w:tcPr>
          <w:p w14:paraId="78628E1E" w14:textId="65F0F78E" w:rsidR="009B7077" w:rsidRPr="009B7077" w:rsidRDefault="009B7077" w:rsidP="009B7077">
            <w:pPr>
              <w:pStyle w:val="TAh0"/>
              <w:rPr>
                <w:rFonts w:cs="Arial"/>
                <w:b/>
                <w:sz w:val="16"/>
                <w:szCs w:val="16"/>
              </w:rPr>
            </w:pPr>
            <w:r w:rsidRPr="009B7077">
              <w:rPr>
                <w:rFonts w:cs="Arial"/>
                <w:b/>
                <w:sz w:val="16"/>
                <w:szCs w:val="16"/>
              </w:rPr>
              <w:t>7.6.15.3</w:t>
            </w:r>
          </w:p>
        </w:tc>
        <w:tc>
          <w:tcPr>
            <w:tcW w:w="4129" w:type="dxa"/>
            <w:shd w:val="clear" w:color="auto" w:fill="auto"/>
          </w:tcPr>
          <w:p w14:paraId="77F2FF25" w14:textId="7B583214" w:rsidR="009B7077" w:rsidRDefault="009B7077" w:rsidP="009B7077">
            <w:pPr>
              <w:pStyle w:val="TAh0"/>
              <w:rPr>
                <w:rFonts w:cs="Arial"/>
                <w:sz w:val="16"/>
                <w:szCs w:val="16"/>
              </w:rPr>
            </w:pPr>
            <w:r w:rsidRPr="009B7077">
              <w:rPr>
                <w:rFonts w:cs="Arial"/>
                <w:sz w:val="16"/>
                <w:szCs w:val="16"/>
              </w:rPr>
              <w:t xml:space="preserve">NR SA FR2 event triggered reporting </w:t>
            </w:r>
            <w:proofErr w:type="gramStart"/>
            <w:r w:rsidRPr="009B7077">
              <w:rPr>
                <w:rFonts w:cs="Arial"/>
                <w:sz w:val="16"/>
                <w:szCs w:val="16"/>
              </w:rPr>
              <w:t>tests  with</w:t>
            </w:r>
            <w:proofErr w:type="gramEnd"/>
            <w:r w:rsidRPr="009B7077">
              <w:rPr>
                <w:rFonts w:cs="Arial"/>
                <w:sz w:val="16"/>
                <w:szCs w:val="16"/>
              </w:rPr>
              <w:t xml:space="preserve"> concurrent measurement gaps with partially partial overlapping scenario for SSB-based measurements and PRS-based measurement</w:t>
            </w:r>
          </w:p>
        </w:tc>
        <w:tc>
          <w:tcPr>
            <w:tcW w:w="1361" w:type="dxa"/>
            <w:shd w:val="clear" w:color="auto" w:fill="auto"/>
          </w:tcPr>
          <w:p w14:paraId="40331E29" w14:textId="77777777" w:rsidR="009B7077" w:rsidRPr="009B7077" w:rsidRDefault="009B7077" w:rsidP="009B7077">
            <w:pPr>
              <w:pStyle w:val="TAh0"/>
              <w:rPr>
                <w:rFonts w:cs="Arial"/>
                <w:b/>
                <w:color w:val="FF0000"/>
                <w:sz w:val="16"/>
                <w:szCs w:val="16"/>
              </w:rPr>
            </w:pPr>
          </w:p>
        </w:tc>
        <w:tc>
          <w:tcPr>
            <w:tcW w:w="4129" w:type="dxa"/>
            <w:shd w:val="clear" w:color="auto" w:fill="auto"/>
          </w:tcPr>
          <w:p w14:paraId="0418DE25" w14:textId="53689C53" w:rsidR="009B7077" w:rsidRPr="009B7077" w:rsidRDefault="009B7077" w:rsidP="009B7077">
            <w:pPr>
              <w:pStyle w:val="TAh0"/>
              <w:rPr>
                <w:rFonts w:cs="Arial"/>
                <w:color w:val="FF0000"/>
                <w:sz w:val="16"/>
                <w:szCs w:val="16"/>
              </w:rPr>
            </w:pPr>
            <w:r w:rsidRPr="009B7077">
              <w:rPr>
                <w:rFonts w:cs="Arial"/>
                <w:color w:val="FF0000"/>
                <w:sz w:val="16"/>
                <w:szCs w:val="16"/>
              </w:rPr>
              <w:t>NR SA FR2 event triggered reporting tests with concurrent measurement gaps with partially partial overlapping scenario for SSB-based measurements and PRS-based measurement</w:t>
            </w:r>
          </w:p>
        </w:tc>
        <w:tc>
          <w:tcPr>
            <w:tcW w:w="2562" w:type="dxa"/>
            <w:shd w:val="clear" w:color="auto" w:fill="auto"/>
          </w:tcPr>
          <w:p w14:paraId="490EDD59" w14:textId="4DA73D03" w:rsidR="009B7077" w:rsidRPr="00CB34C5"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9B7077" w:rsidRPr="00FF6D2A" w14:paraId="4291B606" w14:textId="77777777" w:rsidTr="001D7CA3">
        <w:tc>
          <w:tcPr>
            <w:tcW w:w="884" w:type="dxa"/>
            <w:shd w:val="clear" w:color="auto" w:fill="auto"/>
          </w:tcPr>
          <w:p w14:paraId="6EDE43A6" w14:textId="22139A7B" w:rsidR="009B7077" w:rsidRDefault="009B7077" w:rsidP="009B7077">
            <w:pPr>
              <w:pStyle w:val="TAh0"/>
              <w:rPr>
                <w:sz w:val="16"/>
                <w:szCs w:val="16"/>
                <w:lang w:val="en-US"/>
              </w:rPr>
            </w:pPr>
            <w:r>
              <w:rPr>
                <w:sz w:val="16"/>
                <w:szCs w:val="16"/>
                <w:lang w:val="en-US"/>
              </w:rPr>
              <w:t>38.533</w:t>
            </w:r>
          </w:p>
        </w:tc>
        <w:tc>
          <w:tcPr>
            <w:tcW w:w="1360" w:type="dxa"/>
            <w:shd w:val="clear" w:color="auto" w:fill="auto"/>
          </w:tcPr>
          <w:p w14:paraId="5FD63BC7" w14:textId="0161B61C" w:rsidR="009B7077" w:rsidRPr="009B7077" w:rsidRDefault="009B7077" w:rsidP="009B7077">
            <w:pPr>
              <w:pStyle w:val="TAh0"/>
              <w:rPr>
                <w:rFonts w:cs="Arial"/>
                <w:b/>
                <w:sz w:val="16"/>
                <w:szCs w:val="16"/>
              </w:rPr>
            </w:pPr>
            <w:r w:rsidRPr="009B7077">
              <w:rPr>
                <w:rFonts w:cs="Arial"/>
                <w:b/>
                <w:sz w:val="16"/>
                <w:szCs w:val="16"/>
              </w:rPr>
              <w:t>7.6.16.3</w:t>
            </w:r>
          </w:p>
        </w:tc>
        <w:tc>
          <w:tcPr>
            <w:tcW w:w="4129" w:type="dxa"/>
            <w:shd w:val="clear" w:color="auto" w:fill="auto"/>
          </w:tcPr>
          <w:p w14:paraId="38C02087" w14:textId="1D563251" w:rsidR="009B7077" w:rsidRPr="009B7077" w:rsidRDefault="009B7077" w:rsidP="009B7077">
            <w:pPr>
              <w:pStyle w:val="TAh0"/>
              <w:rPr>
                <w:rFonts w:cs="Arial"/>
                <w:sz w:val="16"/>
                <w:szCs w:val="16"/>
              </w:rPr>
            </w:pPr>
            <w:r w:rsidRPr="009B7077">
              <w:rPr>
                <w:rFonts w:cs="Arial"/>
                <w:sz w:val="16"/>
                <w:szCs w:val="16"/>
              </w:rPr>
              <w:t xml:space="preserve">NR SA FR2 event triggered reporting tests on deactivated </w:t>
            </w:r>
            <w:proofErr w:type="spellStart"/>
            <w:r w:rsidRPr="009B7077">
              <w:rPr>
                <w:rFonts w:cs="Arial"/>
                <w:sz w:val="16"/>
                <w:szCs w:val="16"/>
              </w:rPr>
              <w:t>Scell</w:t>
            </w:r>
            <w:proofErr w:type="spellEnd"/>
            <w:r w:rsidRPr="009B7077">
              <w:rPr>
                <w:rFonts w:cs="Arial"/>
                <w:sz w:val="16"/>
                <w:szCs w:val="16"/>
              </w:rPr>
              <w:t xml:space="preserve"> measurement via NCSG in non-DRX</w:t>
            </w:r>
          </w:p>
        </w:tc>
        <w:tc>
          <w:tcPr>
            <w:tcW w:w="1361" w:type="dxa"/>
            <w:shd w:val="clear" w:color="auto" w:fill="auto"/>
          </w:tcPr>
          <w:p w14:paraId="3DACAFB6" w14:textId="77777777" w:rsidR="009B7077" w:rsidRPr="009B7077" w:rsidRDefault="009B7077" w:rsidP="009B7077">
            <w:pPr>
              <w:pStyle w:val="TAh0"/>
              <w:rPr>
                <w:rFonts w:cs="Arial"/>
                <w:b/>
                <w:color w:val="FF0000"/>
                <w:sz w:val="16"/>
                <w:szCs w:val="16"/>
              </w:rPr>
            </w:pPr>
          </w:p>
        </w:tc>
        <w:tc>
          <w:tcPr>
            <w:tcW w:w="4129" w:type="dxa"/>
            <w:shd w:val="clear" w:color="auto" w:fill="auto"/>
          </w:tcPr>
          <w:p w14:paraId="24DDBCB3" w14:textId="41E8DB2C" w:rsidR="009B7077" w:rsidRPr="009B7077" w:rsidRDefault="009B7077" w:rsidP="009B7077">
            <w:pPr>
              <w:pStyle w:val="TAh0"/>
              <w:rPr>
                <w:rFonts w:cs="Arial"/>
                <w:color w:val="FF0000"/>
                <w:sz w:val="16"/>
                <w:szCs w:val="16"/>
              </w:rPr>
            </w:pPr>
            <w:r w:rsidRPr="009B7077">
              <w:rPr>
                <w:rFonts w:cs="Arial"/>
                <w:color w:val="FF0000"/>
                <w:sz w:val="16"/>
                <w:szCs w:val="16"/>
              </w:rPr>
              <w:t xml:space="preserve">NR SA FR2 event triggered reporting tests on deactivated </w:t>
            </w:r>
            <w:proofErr w:type="spellStart"/>
            <w:r w:rsidRPr="009B7077">
              <w:rPr>
                <w:rFonts w:cs="Arial"/>
                <w:color w:val="FF0000"/>
                <w:sz w:val="16"/>
                <w:szCs w:val="16"/>
              </w:rPr>
              <w:t>SCell</w:t>
            </w:r>
            <w:proofErr w:type="spellEnd"/>
            <w:r w:rsidRPr="009B7077">
              <w:rPr>
                <w:rFonts w:cs="Arial"/>
                <w:color w:val="FF0000"/>
                <w:sz w:val="16"/>
                <w:szCs w:val="16"/>
              </w:rPr>
              <w:t xml:space="preserve"> measurement via NCSG in non-DRX</w:t>
            </w:r>
          </w:p>
        </w:tc>
        <w:tc>
          <w:tcPr>
            <w:tcW w:w="2562" w:type="dxa"/>
            <w:shd w:val="clear" w:color="auto" w:fill="auto"/>
          </w:tcPr>
          <w:p w14:paraId="699CE1DC" w14:textId="23DC878A" w:rsidR="009B7077" w:rsidRPr="00CB34C5" w:rsidRDefault="009B7077" w:rsidP="009B7077">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4C52EB2" w14:textId="77777777" w:rsidTr="001D7CA3">
        <w:tc>
          <w:tcPr>
            <w:tcW w:w="884" w:type="dxa"/>
            <w:shd w:val="clear" w:color="auto" w:fill="auto"/>
          </w:tcPr>
          <w:p w14:paraId="6A178A7B" w14:textId="5911DA37"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24287B89" w14:textId="399AE429" w:rsidR="0074325F" w:rsidRPr="00FA05D5" w:rsidRDefault="0074325F" w:rsidP="0074325F">
            <w:pPr>
              <w:pStyle w:val="TAh0"/>
              <w:rPr>
                <w:rFonts w:cs="Arial"/>
                <w:b/>
                <w:sz w:val="16"/>
                <w:szCs w:val="16"/>
              </w:rPr>
            </w:pPr>
            <w:r w:rsidRPr="0074325F">
              <w:rPr>
                <w:rFonts w:cs="Arial"/>
                <w:b/>
                <w:sz w:val="16"/>
                <w:szCs w:val="16"/>
              </w:rPr>
              <w:t>8.2.1.1</w:t>
            </w:r>
          </w:p>
        </w:tc>
        <w:tc>
          <w:tcPr>
            <w:tcW w:w="4129" w:type="dxa"/>
            <w:shd w:val="clear" w:color="auto" w:fill="auto"/>
          </w:tcPr>
          <w:p w14:paraId="4017EAFF" w14:textId="1D482643" w:rsidR="0074325F" w:rsidRPr="00FA05D5" w:rsidRDefault="0074325F" w:rsidP="0074325F">
            <w:pPr>
              <w:pStyle w:val="TAh0"/>
              <w:rPr>
                <w:rFonts w:cs="Arial"/>
                <w:sz w:val="16"/>
                <w:szCs w:val="16"/>
              </w:rPr>
            </w:pPr>
            <w:r w:rsidRPr="0074325F">
              <w:rPr>
                <w:rFonts w:cs="Arial"/>
                <w:sz w:val="16"/>
                <w:szCs w:val="16"/>
              </w:rPr>
              <w:t>E-UTRA – NR FR1 cell re-selection to higher priority NR target cell</w:t>
            </w:r>
          </w:p>
        </w:tc>
        <w:tc>
          <w:tcPr>
            <w:tcW w:w="1361" w:type="dxa"/>
            <w:shd w:val="clear" w:color="auto" w:fill="auto"/>
          </w:tcPr>
          <w:p w14:paraId="709F0343" w14:textId="77777777" w:rsidR="0074325F" w:rsidRPr="00FF6D2A" w:rsidRDefault="0074325F" w:rsidP="0074325F">
            <w:pPr>
              <w:pStyle w:val="TAh0"/>
              <w:rPr>
                <w:rFonts w:cs="Arial"/>
                <w:b/>
                <w:color w:val="FF0000"/>
                <w:sz w:val="16"/>
                <w:szCs w:val="16"/>
              </w:rPr>
            </w:pPr>
          </w:p>
        </w:tc>
        <w:tc>
          <w:tcPr>
            <w:tcW w:w="4129" w:type="dxa"/>
            <w:shd w:val="clear" w:color="auto" w:fill="auto"/>
          </w:tcPr>
          <w:p w14:paraId="1F4D1E3F" w14:textId="21257E78" w:rsidR="0074325F" w:rsidRPr="00FA05D5" w:rsidRDefault="0074325F" w:rsidP="0074325F">
            <w:pPr>
              <w:pStyle w:val="TAh0"/>
              <w:rPr>
                <w:rFonts w:cs="Arial"/>
                <w:color w:val="FF0000"/>
                <w:sz w:val="16"/>
                <w:szCs w:val="16"/>
              </w:rPr>
            </w:pPr>
            <w:r w:rsidRPr="0074325F">
              <w:rPr>
                <w:rFonts w:cs="Arial"/>
                <w:color w:val="FF0000"/>
                <w:sz w:val="16"/>
                <w:szCs w:val="16"/>
              </w:rPr>
              <w:t>E-UTRA - NR FR1 cell re-selection to higher priority NR target cell</w:t>
            </w:r>
          </w:p>
        </w:tc>
        <w:tc>
          <w:tcPr>
            <w:tcW w:w="2562" w:type="dxa"/>
            <w:shd w:val="clear" w:color="auto" w:fill="auto"/>
          </w:tcPr>
          <w:p w14:paraId="6C8E28EE" w14:textId="17CD7489"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33AA7EBD" w14:textId="77777777" w:rsidTr="001D7CA3">
        <w:tc>
          <w:tcPr>
            <w:tcW w:w="884" w:type="dxa"/>
            <w:shd w:val="clear" w:color="auto" w:fill="auto"/>
          </w:tcPr>
          <w:p w14:paraId="3B9D1C6F" w14:textId="5DEFD912"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558A9E4" w14:textId="062FD7AF" w:rsidR="0074325F" w:rsidRPr="00FA05D5" w:rsidRDefault="0074325F" w:rsidP="0074325F">
            <w:pPr>
              <w:pStyle w:val="TAh0"/>
              <w:rPr>
                <w:rFonts w:cs="Arial"/>
                <w:b/>
                <w:sz w:val="16"/>
                <w:szCs w:val="16"/>
              </w:rPr>
            </w:pPr>
            <w:r w:rsidRPr="0074325F">
              <w:rPr>
                <w:rFonts w:cs="Arial"/>
                <w:b/>
                <w:sz w:val="16"/>
                <w:szCs w:val="16"/>
              </w:rPr>
              <w:t>8.2.1.2</w:t>
            </w:r>
          </w:p>
        </w:tc>
        <w:tc>
          <w:tcPr>
            <w:tcW w:w="4129" w:type="dxa"/>
            <w:shd w:val="clear" w:color="auto" w:fill="auto"/>
          </w:tcPr>
          <w:p w14:paraId="057A41F6" w14:textId="42E314FD" w:rsidR="0074325F" w:rsidRPr="00FA05D5" w:rsidRDefault="0074325F" w:rsidP="0074325F">
            <w:pPr>
              <w:pStyle w:val="TAh0"/>
              <w:rPr>
                <w:rFonts w:cs="Arial"/>
                <w:sz w:val="16"/>
                <w:szCs w:val="16"/>
              </w:rPr>
            </w:pPr>
            <w:r w:rsidRPr="0074325F">
              <w:rPr>
                <w:rFonts w:cs="Arial"/>
                <w:sz w:val="16"/>
                <w:szCs w:val="16"/>
              </w:rPr>
              <w:t>E-UTRA – NR FR1 Cell reselection to lower priority NR target Cell in FR1 for UE configured with highSpeedInterRAT-NR-r16</w:t>
            </w:r>
          </w:p>
        </w:tc>
        <w:tc>
          <w:tcPr>
            <w:tcW w:w="1361" w:type="dxa"/>
            <w:shd w:val="clear" w:color="auto" w:fill="auto"/>
          </w:tcPr>
          <w:p w14:paraId="3E411B56" w14:textId="77777777" w:rsidR="0074325F" w:rsidRPr="00FF6D2A" w:rsidRDefault="0074325F" w:rsidP="0074325F">
            <w:pPr>
              <w:pStyle w:val="TAh0"/>
              <w:rPr>
                <w:rFonts w:cs="Arial"/>
                <w:b/>
                <w:color w:val="FF0000"/>
                <w:sz w:val="16"/>
                <w:szCs w:val="16"/>
              </w:rPr>
            </w:pPr>
          </w:p>
        </w:tc>
        <w:tc>
          <w:tcPr>
            <w:tcW w:w="4129" w:type="dxa"/>
            <w:shd w:val="clear" w:color="auto" w:fill="auto"/>
          </w:tcPr>
          <w:p w14:paraId="62C28915" w14:textId="420DC07F" w:rsidR="0074325F" w:rsidRPr="00FA05D5" w:rsidRDefault="0074325F" w:rsidP="0074325F">
            <w:pPr>
              <w:pStyle w:val="TAh0"/>
              <w:rPr>
                <w:rFonts w:cs="Arial"/>
                <w:color w:val="FF0000"/>
                <w:sz w:val="16"/>
                <w:szCs w:val="16"/>
              </w:rPr>
            </w:pPr>
            <w:r w:rsidRPr="0074325F">
              <w:rPr>
                <w:rFonts w:cs="Arial"/>
                <w:color w:val="FF0000"/>
                <w:sz w:val="16"/>
                <w:szCs w:val="16"/>
              </w:rPr>
              <w:t>E-UTRA - NR FR1 Cell reselection to lower priority NR target Cell in FR1 for UE configured with highSpeedInterRAT-NR-r16</w:t>
            </w:r>
          </w:p>
        </w:tc>
        <w:tc>
          <w:tcPr>
            <w:tcW w:w="2562" w:type="dxa"/>
            <w:shd w:val="clear" w:color="auto" w:fill="auto"/>
          </w:tcPr>
          <w:p w14:paraId="5C11D879" w14:textId="3FFC6072"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11983FEB" w14:textId="77777777" w:rsidTr="001D7CA3">
        <w:tc>
          <w:tcPr>
            <w:tcW w:w="884" w:type="dxa"/>
            <w:shd w:val="clear" w:color="auto" w:fill="auto"/>
          </w:tcPr>
          <w:p w14:paraId="2ECCD7E7" w14:textId="4A8D14B7"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03837816" w14:textId="22BD860F" w:rsidR="0074325F" w:rsidRPr="00FA05D5" w:rsidRDefault="0074325F" w:rsidP="0074325F">
            <w:pPr>
              <w:pStyle w:val="TAh0"/>
              <w:rPr>
                <w:rFonts w:cs="Arial"/>
                <w:b/>
                <w:sz w:val="16"/>
                <w:szCs w:val="16"/>
              </w:rPr>
            </w:pPr>
            <w:r w:rsidRPr="0074325F">
              <w:rPr>
                <w:rFonts w:cs="Arial"/>
                <w:b/>
                <w:sz w:val="16"/>
                <w:szCs w:val="16"/>
              </w:rPr>
              <w:t>8.2.2.1</w:t>
            </w:r>
          </w:p>
        </w:tc>
        <w:tc>
          <w:tcPr>
            <w:tcW w:w="4129" w:type="dxa"/>
            <w:shd w:val="clear" w:color="auto" w:fill="auto"/>
          </w:tcPr>
          <w:p w14:paraId="65A29C30" w14:textId="2223D5A0" w:rsidR="0074325F" w:rsidRPr="00FA05D5" w:rsidRDefault="0074325F" w:rsidP="0074325F">
            <w:pPr>
              <w:pStyle w:val="TAh0"/>
              <w:rPr>
                <w:rFonts w:cs="Arial"/>
                <w:sz w:val="16"/>
                <w:szCs w:val="16"/>
              </w:rPr>
            </w:pPr>
            <w:r w:rsidRPr="0074325F">
              <w:rPr>
                <w:rFonts w:cs="Arial"/>
                <w:sz w:val="16"/>
                <w:szCs w:val="16"/>
              </w:rPr>
              <w:t>E-UTRA – NR FR1 Early Measurement Reporting</w:t>
            </w:r>
          </w:p>
        </w:tc>
        <w:tc>
          <w:tcPr>
            <w:tcW w:w="1361" w:type="dxa"/>
            <w:shd w:val="clear" w:color="auto" w:fill="auto"/>
          </w:tcPr>
          <w:p w14:paraId="2A4EC01F" w14:textId="77777777" w:rsidR="0074325F" w:rsidRPr="00FF6D2A" w:rsidRDefault="0074325F" w:rsidP="0074325F">
            <w:pPr>
              <w:pStyle w:val="TAh0"/>
              <w:rPr>
                <w:rFonts w:cs="Arial"/>
                <w:b/>
                <w:color w:val="FF0000"/>
                <w:sz w:val="16"/>
                <w:szCs w:val="16"/>
              </w:rPr>
            </w:pPr>
          </w:p>
        </w:tc>
        <w:tc>
          <w:tcPr>
            <w:tcW w:w="4129" w:type="dxa"/>
            <w:shd w:val="clear" w:color="auto" w:fill="auto"/>
          </w:tcPr>
          <w:p w14:paraId="2A2D2135" w14:textId="62C513BA" w:rsidR="0074325F" w:rsidRPr="00FA05D5" w:rsidRDefault="0074325F" w:rsidP="0074325F">
            <w:pPr>
              <w:pStyle w:val="TAh0"/>
              <w:rPr>
                <w:rFonts w:cs="Arial"/>
                <w:color w:val="FF0000"/>
                <w:sz w:val="16"/>
                <w:szCs w:val="16"/>
              </w:rPr>
            </w:pPr>
            <w:r w:rsidRPr="0074325F">
              <w:rPr>
                <w:rFonts w:cs="Arial"/>
                <w:color w:val="FF0000"/>
                <w:sz w:val="16"/>
                <w:szCs w:val="16"/>
              </w:rPr>
              <w:t>E-UTRA - NR FR1 Early Measurement Reporting</w:t>
            </w:r>
          </w:p>
        </w:tc>
        <w:tc>
          <w:tcPr>
            <w:tcW w:w="2562" w:type="dxa"/>
            <w:shd w:val="clear" w:color="auto" w:fill="auto"/>
          </w:tcPr>
          <w:p w14:paraId="205FADB8" w14:textId="500CC37D"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13B7E2AF" w14:textId="77777777" w:rsidTr="001D7CA3">
        <w:tc>
          <w:tcPr>
            <w:tcW w:w="884" w:type="dxa"/>
            <w:shd w:val="clear" w:color="auto" w:fill="auto"/>
          </w:tcPr>
          <w:p w14:paraId="18D8C635" w14:textId="69A65BB4"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F389CB2" w14:textId="5BCCB993" w:rsidR="0074325F" w:rsidRPr="00FA05D5" w:rsidRDefault="0074325F" w:rsidP="0074325F">
            <w:pPr>
              <w:pStyle w:val="TAh0"/>
              <w:rPr>
                <w:rFonts w:cs="Arial"/>
                <w:b/>
                <w:sz w:val="16"/>
                <w:szCs w:val="16"/>
              </w:rPr>
            </w:pPr>
            <w:r w:rsidRPr="0074325F">
              <w:rPr>
                <w:rFonts w:cs="Arial"/>
                <w:b/>
                <w:sz w:val="16"/>
                <w:szCs w:val="16"/>
              </w:rPr>
              <w:t>8.2.2.2</w:t>
            </w:r>
          </w:p>
        </w:tc>
        <w:tc>
          <w:tcPr>
            <w:tcW w:w="4129" w:type="dxa"/>
            <w:shd w:val="clear" w:color="auto" w:fill="auto"/>
          </w:tcPr>
          <w:p w14:paraId="49E03068" w14:textId="5217EEF0" w:rsidR="0074325F" w:rsidRPr="00FA05D5" w:rsidRDefault="0074325F" w:rsidP="0074325F">
            <w:pPr>
              <w:pStyle w:val="TAh0"/>
              <w:rPr>
                <w:rFonts w:cs="Arial"/>
                <w:sz w:val="16"/>
                <w:szCs w:val="16"/>
              </w:rPr>
            </w:pPr>
            <w:r w:rsidRPr="0074325F">
              <w:rPr>
                <w:rFonts w:cs="Arial"/>
                <w:sz w:val="16"/>
                <w:szCs w:val="16"/>
              </w:rPr>
              <w:t>E-UTRA – NR FR2 Early Measurement Reporting</w:t>
            </w:r>
          </w:p>
        </w:tc>
        <w:tc>
          <w:tcPr>
            <w:tcW w:w="1361" w:type="dxa"/>
            <w:shd w:val="clear" w:color="auto" w:fill="auto"/>
          </w:tcPr>
          <w:p w14:paraId="38ADD42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FB0DC38" w14:textId="23197B83" w:rsidR="0074325F" w:rsidRPr="00FA05D5" w:rsidRDefault="00B51E0F" w:rsidP="0074325F">
            <w:pPr>
              <w:pStyle w:val="TAh0"/>
              <w:rPr>
                <w:rFonts w:cs="Arial"/>
                <w:color w:val="FF0000"/>
                <w:sz w:val="16"/>
                <w:szCs w:val="16"/>
              </w:rPr>
            </w:pPr>
            <w:r w:rsidRPr="00B51E0F">
              <w:rPr>
                <w:rFonts w:cs="Arial"/>
                <w:color w:val="FF0000"/>
                <w:sz w:val="16"/>
                <w:szCs w:val="16"/>
              </w:rPr>
              <w:t>E-UTRA - NR FR2 Early Measurement Reporting</w:t>
            </w:r>
          </w:p>
        </w:tc>
        <w:tc>
          <w:tcPr>
            <w:tcW w:w="2562" w:type="dxa"/>
            <w:shd w:val="clear" w:color="auto" w:fill="auto"/>
          </w:tcPr>
          <w:p w14:paraId="3EFD3A71" w14:textId="14B47698"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8EFBE1D" w14:textId="77777777" w:rsidTr="001D7CA3">
        <w:tc>
          <w:tcPr>
            <w:tcW w:w="884" w:type="dxa"/>
            <w:shd w:val="clear" w:color="auto" w:fill="auto"/>
          </w:tcPr>
          <w:p w14:paraId="1080210E" w14:textId="06533B79"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E80C285" w14:textId="663B3C06" w:rsidR="0074325F" w:rsidRPr="00FA05D5" w:rsidRDefault="0074325F" w:rsidP="0074325F">
            <w:pPr>
              <w:pStyle w:val="TAh0"/>
              <w:rPr>
                <w:rFonts w:cs="Arial"/>
                <w:b/>
                <w:sz w:val="16"/>
                <w:szCs w:val="16"/>
              </w:rPr>
            </w:pPr>
            <w:r w:rsidRPr="0074325F">
              <w:rPr>
                <w:rFonts w:cs="Arial"/>
                <w:b/>
                <w:sz w:val="16"/>
                <w:szCs w:val="16"/>
              </w:rPr>
              <w:t>8.3.1.1</w:t>
            </w:r>
          </w:p>
        </w:tc>
        <w:tc>
          <w:tcPr>
            <w:tcW w:w="4129" w:type="dxa"/>
            <w:shd w:val="clear" w:color="auto" w:fill="auto"/>
          </w:tcPr>
          <w:p w14:paraId="4CB33724" w14:textId="14B2DBEE" w:rsidR="0074325F" w:rsidRPr="00FA05D5" w:rsidRDefault="0074325F" w:rsidP="0074325F">
            <w:pPr>
              <w:pStyle w:val="TAh0"/>
              <w:rPr>
                <w:rFonts w:cs="Arial"/>
                <w:sz w:val="16"/>
                <w:szCs w:val="16"/>
              </w:rPr>
            </w:pPr>
            <w:r w:rsidRPr="0074325F">
              <w:rPr>
                <w:rFonts w:cs="Arial"/>
                <w:sz w:val="16"/>
                <w:szCs w:val="16"/>
              </w:rPr>
              <w:t>E-UTRA – NR FR1 handover with known target cell</w:t>
            </w:r>
          </w:p>
        </w:tc>
        <w:tc>
          <w:tcPr>
            <w:tcW w:w="1361" w:type="dxa"/>
            <w:shd w:val="clear" w:color="auto" w:fill="auto"/>
          </w:tcPr>
          <w:p w14:paraId="12573D3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37D4385A" w14:textId="5FD6E51A" w:rsidR="0074325F" w:rsidRPr="00FA05D5" w:rsidRDefault="00B51E0F" w:rsidP="0074325F">
            <w:pPr>
              <w:pStyle w:val="TAh0"/>
              <w:rPr>
                <w:rFonts w:cs="Arial"/>
                <w:color w:val="FF0000"/>
                <w:sz w:val="16"/>
                <w:szCs w:val="16"/>
              </w:rPr>
            </w:pPr>
            <w:r w:rsidRPr="00B51E0F">
              <w:rPr>
                <w:rFonts w:cs="Arial"/>
                <w:color w:val="FF0000"/>
                <w:sz w:val="16"/>
                <w:szCs w:val="16"/>
              </w:rPr>
              <w:t>E-UTRA - NR FR1 handover with known target cell</w:t>
            </w:r>
          </w:p>
        </w:tc>
        <w:tc>
          <w:tcPr>
            <w:tcW w:w="2562" w:type="dxa"/>
            <w:shd w:val="clear" w:color="auto" w:fill="auto"/>
          </w:tcPr>
          <w:p w14:paraId="6382B893" w14:textId="6A365313"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BBF697E" w14:textId="77777777" w:rsidTr="001D7CA3">
        <w:tc>
          <w:tcPr>
            <w:tcW w:w="884" w:type="dxa"/>
            <w:shd w:val="clear" w:color="auto" w:fill="auto"/>
          </w:tcPr>
          <w:p w14:paraId="105D28CB" w14:textId="53AB910E"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0F2A772" w14:textId="4D86E2C2" w:rsidR="0074325F" w:rsidRPr="00FA05D5" w:rsidRDefault="0074325F" w:rsidP="0074325F">
            <w:pPr>
              <w:pStyle w:val="TAh0"/>
              <w:rPr>
                <w:rFonts w:cs="Arial"/>
                <w:b/>
                <w:sz w:val="16"/>
                <w:szCs w:val="16"/>
              </w:rPr>
            </w:pPr>
            <w:r w:rsidRPr="0074325F">
              <w:rPr>
                <w:rFonts w:cs="Arial"/>
                <w:b/>
                <w:sz w:val="16"/>
                <w:szCs w:val="16"/>
              </w:rPr>
              <w:t>8.4.1.1</w:t>
            </w:r>
          </w:p>
        </w:tc>
        <w:tc>
          <w:tcPr>
            <w:tcW w:w="4129" w:type="dxa"/>
            <w:shd w:val="clear" w:color="auto" w:fill="auto"/>
          </w:tcPr>
          <w:p w14:paraId="580EA6FD" w14:textId="4045C99E" w:rsidR="0074325F" w:rsidRPr="00FA05D5" w:rsidRDefault="0074325F" w:rsidP="0074325F">
            <w:pPr>
              <w:pStyle w:val="TAh0"/>
              <w:rPr>
                <w:rFonts w:cs="Arial"/>
                <w:sz w:val="16"/>
                <w:szCs w:val="16"/>
              </w:rPr>
            </w:pPr>
            <w:r w:rsidRPr="0074325F">
              <w:rPr>
                <w:rFonts w:cs="Arial"/>
                <w:sz w:val="16"/>
                <w:szCs w:val="16"/>
              </w:rPr>
              <w:t>E-UTRA – NR FR1 SFTD measurement delay in non-DRX</w:t>
            </w:r>
          </w:p>
        </w:tc>
        <w:tc>
          <w:tcPr>
            <w:tcW w:w="1361" w:type="dxa"/>
            <w:shd w:val="clear" w:color="auto" w:fill="auto"/>
          </w:tcPr>
          <w:p w14:paraId="45292B4D" w14:textId="77777777" w:rsidR="0074325F" w:rsidRPr="00FF6D2A" w:rsidRDefault="0074325F" w:rsidP="0074325F">
            <w:pPr>
              <w:pStyle w:val="TAh0"/>
              <w:rPr>
                <w:rFonts w:cs="Arial"/>
                <w:b/>
                <w:color w:val="FF0000"/>
                <w:sz w:val="16"/>
                <w:szCs w:val="16"/>
              </w:rPr>
            </w:pPr>
          </w:p>
        </w:tc>
        <w:tc>
          <w:tcPr>
            <w:tcW w:w="4129" w:type="dxa"/>
            <w:shd w:val="clear" w:color="auto" w:fill="auto"/>
          </w:tcPr>
          <w:p w14:paraId="576EF852" w14:textId="49264D5D" w:rsidR="0074325F" w:rsidRPr="00FA05D5" w:rsidRDefault="00B51E0F" w:rsidP="0074325F">
            <w:pPr>
              <w:pStyle w:val="TAh0"/>
              <w:rPr>
                <w:rFonts w:cs="Arial"/>
                <w:color w:val="FF0000"/>
                <w:sz w:val="16"/>
                <w:szCs w:val="16"/>
              </w:rPr>
            </w:pPr>
            <w:r w:rsidRPr="00B51E0F">
              <w:rPr>
                <w:rFonts w:cs="Arial"/>
                <w:color w:val="FF0000"/>
                <w:sz w:val="16"/>
                <w:szCs w:val="16"/>
              </w:rPr>
              <w:t>E-UTRA - NR FR1 SFTD measurement delay in non-DRX</w:t>
            </w:r>
          </w:p>
        </w:tc>
        <w:tc>
          <w:tcPr>
            <w:tcW w:w="2562" w:type="dxa"/>
            <w:shd w:val="clear" w:color="auto" w:fill="auto"/>
          </w:tcPr>
          <w:p w14:paraId="57394957" w14:textId="411DE009"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600CB93" w14:textId="77777777" w:rsidTr="001D7CA3">
        <w:tc>
          <w:tcPr>
            <w:tcW w:w="884" w:type="dxa"/>
            <w:shd w:val="clear" w:color="auto" w:fill="auto"/>
          </w:tcPr>
          <w:p w14:paraId="093EED47" w14:textId="7E0E3659"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E2182DA" w14:textId="4AB6087D" w:rsidR="0074325F" w:rsidRPr="00FA05D5" w:rsidRDefault="0074325F" w:rsidP="0074325F">
            <w:pPr>
              <w:pStyle w:val="TAh0"/>
              <w:rPr>
                <w:rFonts w:cs="Arial"/>
                <w:b/>
                <w:sz w:val="16"/>
                <w:szCs w:val="16"/>
              </w:rPr>
            </w:pPr>
            <w:r w:rsidRPr="0074325F">
              <w:rPr>
                <w:rFonts w:cs="Arial"/>
                <w:b/>
                <w:sz w:val="16"/>
                <w:szCs w:val="16"/>
              </w:rPr>
              <w:t>8.4.1.2</w:t>
            </w:r>
          </w:p>
        </w:tc>
        <w:tc>
          <w:tcPr>
            <w:tcW w:w="4129" w:type="dxa"/>
            <w:shd w:val="clear" w:color="auto" w:fill="auto"/>
          </w:tcPr>
          <w:p w14:paraId="76A5B8AA" w14:textId="1CC96566" w:rsidR="0074325F" w:rsidRPr="00FA05D5" w:rsidRDefault="0074325F" w:rsidP="0074325F">
            <w:pPr>
              <w:pStyle w:val="TAh0"/>
              <w:rPr>
                <w:rFonts w:cs="Arial"/>
                <w:sz w:val="16"/>
                <w:szCs w:val="16"/>
              </w:rPr>
            </w:pPr>
            <w:r w:rsidRPr="0074325F">
              <w:rPr>
                <w:rFonts w:cs="Arial"/>
                <w:sz w:val="16"/>
                <w:szCs w:val="16"/>
              </w:rPr>
              <w:t>E-UTRA – NR FR1 SFTD measurement delay in DRX</w:t>
            </w:r>
          </w:p>
        </w:tc>
        <w:tc>
          <w:tcPr>
            <w:tcW w:w="1361" w:type="dxa"/>
            <w:shd w:val="clear" w:color="auto" w:fill="auto"/>
          </w:tcPr>
          <w:p w14:paraId="4EAA38EF"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357074E" w14:textId="6BEA1210" w:rsidR="0074325F" w:rsidRPr="00FA05D5" w:rsidRDefault="00B51E0F" w:rsidP="0074325F">
            <w:pPr>
              <w:pStyle w:val="TAh0"/>
              <w:rPr>
                <w:rFonts w:cs="Arial"/>
                <w:color w:val="FF0000"/>
                <w:sz w:val="16"/>
                <w:szCs w:val="16"/>
              </w:rPr>
            </w:pPr>
            <w:r w:rsidRPr="00B51E0F">
              <w:rPr>
                <w:rFonts w:cs="Arial"/>
                <w:color w:val="FF0000"/>
                <w:sz w:val="16"/>
                <w:szCs w:val="16"/>
              </w:rPr>
              <w:t>E-UTRA - NR FR1 SFTD measurement delay in DRX</w:t>
            </w:r>
          </w:p>
        </w:tc>
        <w:tc>
          <w:tcPr>
            <w:tcW w:w="2562" w:type="dxa"/>
            <w:shd w:val="clear" w:color="auto" w:fill="auto"/>
          </w:tcPr>
          <w:p w14:paraId="6CC03D69" w14:textId="322894D5" w:rsidR="0074325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B51E0F" w:rsidRPr="00FF6D2A" w14:paraId="1B2A37B6" w14:textId="77777777" w:rsidTr="001D7CA3">
        <w:tc>
          <w:tcPr>
            <w:tcW w:w="884" w:type="dxa"/>
            <w:shd w:val="clear" w:color="auto" w:fill="auto"/>
          </w:tcPr>
          <w:p w14:paraId="5F3A2848" w14:textId="722D3AAE" w:rsidR="00B51E0F" w:rsidRPr="00E844CB" w:rsidRDefault="00B51E0F" w:rsidP="0074325F">
            <w:pPr>
              <w:pStyle w:val="TAh0"/>
              <w:rPr>
                <w:sz w:val="16"/>
                <w:szCs w:val="16"/>
                <w:lang w:val="en-US"/>
              </w:rPr>
            </w:pPr>
            <w:r w:rsidRPr="00E844CB">
              <w:rPr>
                <w:sz w:val="16"/>
                <w:szCs w:val="16"/>
                <w:lang w:val="en-US"/>
              </w:rPr>
              <w:t>38.533</w:t>
            </w:r>
          </w:p>
        </w:tc>
        <w:tc>
          <w:tcPr>
            <w:tcW w:w="1360" w:type="dxa"/>
            <w:shd w:val="clear" w:color="auto" w:fill="auto"/>
          </w:tcPr>
          <w:p w14:paraId="55283489" w14:textId="3261F680" w:rsidR="00B51E0F" w:rsidRPr="0074325F" w:rsidRDefault="00B51E0F" w:rsidP="0074325F">
            <w:pPr>
              <w:pStyle w:val="TAh0"/>
              <w:rPr>
                <w:rFonts w:cs="Arial"/>
                <w:b/>
                <w:sz w:val="16"/>
                <w:szCs w:val="16"/>
              </w:rPr>
            </w:pPr>
            <w:r w:rsidRPr="00B51E0F">
              <w:rPr>
                <w:rFonts w:cs="Arial"/>
                <w:b/>
                <w:sz w:val="16"/>
                <w:szCs w:val="16"/>
              </w:rPr>
              <w:t>8.5.1.1</w:t>
            </w:r>
          </w:p>
        </w:tc>
        <w:tc>
          <w:tcPr>
            <w:tcW w:w="4129" w:type="dxa"/>
            <w:shd w:val="clear" w:color="auto" w:fill="auto"/>
          </w:tcPr>
          <w:p w14:paraId="02745892" w14:textId="267EBDC8" w:rsidR="00B51E0F" w:rsidRPr="0074325F" w:rsidRDefault="00B51E0F" w:rsidP="0074325F">
            <w:pPr>
              <w:pStyle w:val="TAh0"/>
              <w:rPr>
                <w:rFonts w:cs="Arial"/>
                <w:sz w:val="16"/>
                <w:szCs w:val="16"/>
              </w:rPr>
            </w:pPr>
            <w:r w:rsidRPr="00B51E0F">
              <w:rPr>
                <w:rFonts w:cs="Arial"/>
                <w:sz w:val="16"/>
                <w:szCs w:val="16"/>
              </w:rPr>
              <w:t>E-UTRA – NR FR1 SFTD measurement accuracy</w:t>
            </w:r>
          </w:p>
        </w:tc>
        <w:tc>
          <w:tcPr>
            <w:tcW w:w="1361" w:type="dxa"/>
            <w:shd w:val="clear" w:color="auto" w:fill="auto"/>
          </w:tcPr>
          <w:p w14:paraId="447682A0" w14:textId="77777777" w:rsidR="00B51E0F" w:rsidRPr="00FF6D2A" w:rsidRDefault="00B51E0F" w:rsidP="0074325F">
            <w:pPr>
              <w:pStyle w:val="TAh0"/>
              <w:rPr>
                <w:rFonts w:cs="Arial"/>
                <w:b/>
                <w:color w:val="FF0000"/>
                <w:sz w:val="16"/>
                <w:szCs w:val="16"/>
              </w:rPr>
            </w:pPr>
          </w:p>
        </w:tc>
        <w:tc>
          <w:tcPr>
            <w:tcW w:w="4129" w:type="dxa"/>
            <w:shd w:val="clear" w:color="auto" w:fill="auto"/>
          </w:tcPr>
          <w:p w14:paraId="117E06B4" w14:textId="1062FFDB" w:rsidR="00B51E0F" w:rsidRPr="00B51E0F" w:rsidRDefault="00B51E0F" w:rsidP="0074325F">
            <w:pPr>
              <w:pStyle w:val="TAh0"/>
              <w:rPr>
                <w:rFonts w:cs="Arial"/>
                <w:color w:val="FF0000"/>
                <w:sz w:val="16"/>
                <w:szCs w:val="16"/>
              </w:rPr>
            </w:pPr>
            <w:r w:rsidRPr="00B51E0F">
              <w:rPr>
                <w:rFonts w:cs="Arial"/>
                <w:color w:val="FF0000"/>
                <w:sz w:val="16"/>
                <w:szCs w:val="16"/>
              </w:rPr>
              <w:t>E-UTRA - NR FR1 SFTD measurement accuracy</w:t>
            </w:r>
          </w:p>
        </w:tc>
        <w:tc>
          <w:tcPr>
            <w:tcW w:w="2562" w:type="dxa"/>
            <w:shd w:val="clear" w:color="auto" w:fill="auto"/>
          </w:tcPr>
          <w:p w14:paraId="2AD3D1F4" w14:textId="6F275B20" w:rsidR="00B51E0F" w:rsidRPr="00CB34C5" w:rsidRDefault="00B51E0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96DE2D1" w14:textId="77777777" w:rsidTr="001D7CA3">
        <w:tc>
          <w:tcPr>
            <w:tcW w:w="884" w:type="dxa"/>
            <w:shd w:val="clear" w:color="auto" w:fill="auto"/>
          </w:tcPr>
          <w:p w14:paraId="5D48DB61" w14:textId="61C5941B"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4F15136B" w14:textId="5C7124D9" w:rsidR="0074325F" w:rsidRPr="00E844CB" w:rsidRDefault="0074325F" w:rsidP="0074325F">
            <w:pPr>
              <w:pStyle w:val="TAh0"/>
              <w:rPr>
                <w:rFonts w:cs="Arial"/>
                <w:b/>
                <w:sz w:val="16"/>
                <w:szCs w:val="16"/>
              </w:rPr>
            </w:pPr>
            <w:r w:rsidRPr="00FA05D5">
              <w:rPr>
                <w:rFonts w:cs="Arial"/>
                <w:b/>
                <w:sz w:val="16"/>
                <w:szCs w:val="16"/>
              </w:rPr>
              <w:t>14.1.7</w:t>
            </w:r>
          </w:p>
        </w:tc>
        <w:tc>
          <w:tcPr>
            <w:tcW w:w="4129" w:type="dxa"/>
            <w:shd w:val="clear" w:color="auto" w:fill="auto"/>
          </w:tcPr>
          <w:p w14:paraId="7696E162" w14:textId="3CFFD736" w:rsidR="0074325F" w:rsidRPr="00E844CB" w:rsidRDefault="0074325F" w:rsidP="0074325F">
            <w:pPr>
              <w:pStyle w:val="TAh0"/>
              <w:rPr>
                <w:rFonts w:cs="Arial"/>
                <w:sz w:val="16"/>
                <w:szCs w:val="16"/>
              </w:rPr>
            </w:pPr>
            <w:r w:rsidRPr="00FA05D5">
              <w:rPr>
                <w:rFonts w:cs="Arial"/>
                <w:sz w:val="16"/>
                <w:szCs w:val="16"/>
              </w:rPr>
              <w:t>SA FR1-FR1 Cell reselection for UE configured with [capability for enhanced requirements] for NR satellite access</w:t>
            </w:r>
          </w:p>
        </w:tc>
        <w:tc>
          <w:tcPr>
            <w:tcW w:w="1361" w:type="dxa"/>
            <w:shd w:val="clear" w:color="auto" w:fill="auto"/>
          </w:tcPr>
          <w:p w14:paraId="155173ED" w14:textId="77777777" w:rsidR="0074325F" w:rsidRPr="00FF6D2A" w:rsidRDefault="0074325F" w:rsidP="0074325F">
            <w:pPr>
              <w:pStyle w:val="TAh0"/>
              <w:rPr>
                <w:rFonts w:cs="Arial"/>
                <w:b/>
                <w:color w:val="FF0000"/>
                <w:sz w:val="16"/>
                <w:szCs w:val="16"/>
              </w:rPr>
            </w:pPr>
          </w:p>
        </w:tc>
        <w:tc>
          <w:tcPr>
            <w:tcW w:w="4129" w:type="dxa"/>
            <w:shd w:val="clear" w:color="auto" w:fill="auto"/>
          </w:tcPr>
          <w:p w14:paraId="70D9005E" w14:textId="38C01BF6" w:rsidR="0074325F" w:rsidRDefault="0074325F" w:rsidP="0074325F">
            <w:pPr>
              <w:pStyle w:val="TAh0"/>
              <w:rPr>
                <w:rFonts w:cs="Arial"/>
                <w:color w:val="FF0000"/>
                <w:sz w:val="16"/>
                <w:szCs w:val="16"/>
              </w:rPr>
            </w:pPr>
            <w:r w:rsidRPr="00FA05D5">
              <w:rPr>
                <w:rFonts w:cs="Arial"/>
                <w:color w:val="FF0000"/>
                <w:sz w:val="16"/>
                <w:szCs w:val="16"/>
              </w:rPr>
              <w:t>NR SA FR1-FR1 Time-based Measurement Initiation Cell Reselection for Satellite Access</w:t>
            </w:r>
          </w:p>
        </w:tc>
        <w:tc>
          <w:tcPr>
            <w:tcW w:w="2562" w:type="dxa"/>
            <w:shd w:val="clear" w:color="auto" w:fill="auto"/>
          </w:tcPr>
          <w:p w14:paraId="4FF01BF8" w14:textId="7D2D5D34"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B711C5F" w14:textId="77777777" w:rsidTr="001D7CA3">
        <w:tc>
          <w:tcPr>
            <w:tcW w:w="884" w:type="dxa"/>
            <w:shd w:val="clear" w:color="auto" w:fill="auto"/>
          </w:tcPr>
          <w:p w14:paraId="149CF454" w14:textId="50412E05"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455F9D4" w14:textId="2472A002" w:rsidR="0074325F" w:rsidRPr="00E844CB" w:rsidRDefault="0074325F" w:rsidP="0074325F">
            <w:pPr>
              <w:pStyle w:val="TAh0"/>
              <w:rPr>
                <w:rFonts w:cs="Arial"/>
                <w:b/>
                <w:sz w:val="16"/>
                <w:szCs w:val="16"/>
              </w:rPr>
            </w:pPr>
            <w:r w:rsidRPr="00FA05D5">
              <w:rPr>
                <w:rFonts w:cs="Arial"/>
                <w:b/>
                <w:sz w:val="16"/>
                <w:szCs w:val="16"/>
              </w:rPr>
              <w:t>14.1.8</w:t>
            </w:r>
          </w:p>
        </w:tc>
        <w:tc>
          <w:tcPr>
            <w:tcW w:w="4129" w:type="dxa"/>
            <w:shd w:val="clear" w:color="auto" w:fill="auto"/>
          </w:tcPr>
          <w:p w14:paraId="515E2683" w14:textId="0D04A834" w:rsidR="0074325F" w:rsidRPr="00E844CB" w:rsidRDefault="0074325F" w:rsidP="0074325F">
            <w:pPr>
              <w:pStyle w:val="TAh0"/>
              <w:rPr>
                <w:rFonts w:cs="Arial"/>
                <w:sz w:val="16"/>
                <w:szCs w:val="16"/>
              </w:rPr>
            </w:pPr>
            <w:r w:rsidRPr="00FA05D5">
              <w:rPr>
                <w:rFonts w:cs="Arial"/>
                <w:sz w:val="16"/>
                <w:szCs w:val="16"/>
              </w:rPr>
              <w:t>SA FR1-FR1 Time-based Cell reselection for NR satellite access</w:t>
            </w:r>
          </w:p>
        </w:tc>
        <w:tc>
          <w:tcPr>
            <w:tcW w:w="1361" w:type="dxa"/>
            <w:shd w:val="clear" w:color="auto" w:fill="auto"/>
          </w:tcPr>
          <w:p w14:paraId="23F84A08" w14:textId="77777777" w:rsidR="0074325F" w:rsidRPr="00FF6D2A" w:rsidRDefault="0074325F" w:rsidP="0074325F">
            <w:pPr>
              <w:pStyle w:val="TAh0"/>
              <w:rPr>
                <w:rFonts w:cs="Arial"/>
                <w:b/>
                <w:color w:val="FF0000"/>
                <w:sz w:val="16"/>
                <w:szCs w:val="16"/>
              </w:rPr>
            </w:pPr>
          </w:p>
        </w:tc>
        <w:tc>
          <w:tcPr>
            <w:tcW w:w="4129" w:type="dxa"/>
            <w:shd w:val="clear" w:color="auto" w:fill="auto"/>
          </w:tcPr>
          <w:p w14:paraId="073CD19A" w14:textId="2CCCB758" w:rsidR="0074325F" w:rsidRDefault="0074325F" w:rsidP="0074325F">
            <w:pPr>
              <w:pStyle w:val="TAh0"/>
              <w:rPr>
                <w:rFonts w:cs="Arial"/>
                <w:color w:val="FF0000"/>
                <w:sz w:val="16"/>
                <w:szCs w:val="16"/>
              </w:rPr>
            </w:pPr>
            <w:r w:rsidRPr="00FA05D5">
              <w:rPr>
                <w:rFonts w:cs="Arial"/>
                <w:color w:val="FF0000"/>
                <w:sz w:val="16"/>
                <w:szCs w:val="16"/>
              </w:rPr>
              <w:t>NR SA FR1-FR1 Location-based Measurement Initiation Cell Reselection for Satellite Access</w:t>
            </w:r>
          </w:p>
        </w:tc>
        <w:tc>
          <w:tcPr>
            <w:tcW w:w="2562" w:type="dxa"/>
            <w:shd w:val="clear" w:color="auto" w:fill="auto"/>
          </w:tcPr>
          <w:p w14:paraId="4341B95E" w14:textId="72EE3F34"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0179B01" w14:textId="77777777" w:rsidTr="001D7CA3">
        <w:tc>
          <w:tcPr>
            <w:tcW w:w="884" w:type="dxa"/>
            <w:shd w:val="clear" w:color="auto" w:fill="auto"/>
          </w:tcPr>
          <w:p w14:paraId="4D5A3E74" w14:textId="772756A1"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A1ACF18" w14:textId="7D3CE6E3" w:rsidR="0074325F" w:rsidRPr="00E844CB" w:rsidRDefault="0074325F" w:rsidP="0074325F">
            <w:pPr>
              <w:pStyle w:val="TAh0"/>
              <w:rPr>
                <w:rFonts w:cs="Arial"/>
                <w:b/>
                <w:sz w:val="16"/>
                <w:szCs w:val="16"/>
              </w:rPr>
            </w:pPr>
            <w:r w:rsidRPr="00FA05D5">
              <w:rPr>
                <w:rFonts w:cs="Arial"/>
                <w:b/>
                <w:sz w:val="16"/>
                <w:szCs w:val="16"/>
              </w:rPr>
              <w:t>14.1.9</w:t>
            </w:r>
          </w:p>
        </w:tc>
        <w:tc>
          <w:tcPr>
            <w:tcW w:w="4129" w:type="dxa"/>
            <w:shd w:val="clear" w:color="auto" w:fill="auto"/>
          </w:tcPr>
          <w:p w14:paraId="1187953A" w14:textId="6AF82868" w:rsidR="0074325F" w:rsidRPr="00E844CB" w:rsidRDefault="0074325F" w:rsidP="0074325F">
            <w:pPr>
              <w:pStyle w:val="TAh0"/>
              <w:rPr>
                <w:rFonts w:cs="Arial"/>
                <w:sz w:val="16"/>
                <w:szCs w:val="16"/>
              </w:rPr>
            </w:pPr>
            <w:r w:rsidRPr="00FA05D5">
              <w:rPr>
                <w:rFonts w:cs="Arial"/>
                <w:sz w:val="16"/>
                <w:szCs w:val="16"/>
              </w:rPr>
              <w:t>SA FR1-FR1 Location-based Cell reselection for NR satellite access</w:t>
            </w:r>
          </w:p>
        </w:tc>
        <w:tc>
          <w:tcPr>
            <w:tcW w:w="1361" w:type="dxa"/>
            <w:shd w:val="clear" w:color="auto" w:fill="auto"/>
          </w:tcPr>
          <w:p w14:paraId="19748CD1" w14:textId="77777777" w:rsidR="0074325F" w:rsidRPr="00FF6D2A" w:rsidRDefault="0074325F" w:rsidP="0074325F">
            <w:pPr>
              <w:pStyle w:val="TAh0"/>
              <w:rPr>
                <w:rFonts w:cs="Arial"/>
                <w:b/>
                <w:color w:val="FF0000"/>
                <w:sz w:val="16"/>
                <w:szCs w:val="16"/>
              </w:rPr>
            </w:pPr>
          </w:p>
        </w:tc>
        <w:tc>
          <w:tcPr>
            <w:tcW w:w="4129" w:type="dxa"/>
            <w:shd w:val="clear" w:color="auto" w:fill="auto"/>
          </w:tcPr>
          <w:p w14:paraId="274AF0FD" w14:textId="26E847A7" w:rsidR="0074325F" w:rsidRDefault="0074325F" w:rsidP="0074325F">
            <w:pPr>
              <w:pStyle w:val="TAh0"/>
              <w:rPr>
                <w:rFonts w:cs="Arial"/>
                <w:color w:val="FF0000"/>
                <w:sz w:val="16"/>
                <w:szCs w:val="16"/>
              </w:rPr>
            </w:pPr>
            <w:r w:rsidRPr="00FA05D5">
              <w:rPr>
                <w:rFonts w:cs="Arial"/>
                <w:color w:val="FF0000"/>
                <w:sz w:val="16"/>
                <w:szCs w:val="16"/>
              </w:rPr>
              <w:t>NR SA FR1-FR1 Cell reselection for UE fulfilling low mobility relaxed measurement criterion for Satellite Access</w:t>
            </w:r>
          </w:p>
        </w:tc>
        <w:tc>
          <w:tcPr>
            <w:tcW w:w="2562" w:type="dxa"/>
            <w:shd w:val="clear" w:color="auto" w:fill="auto"/>
          </w:tcPr>
          <w:p w14:paraId="010BE332" w14:textId="38FB990A"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3745F31" w14:textId="77777777" w:rsidTr="001D7CA3">
        <w:tc>
          <w:tcPr>
            <w:tcW w:w="884" w:type="dxa"/>
            <w:shd w:val="clear" w:color="auto" w:fill="auto"/>
          </w:tcPr>
          <w:p w14:paraId="64A244C9" w14:textId="3C9F1FCE" w:rsidR="0074325F" w:rsidRPr="00E844CB" w:rsidRDefault="0074325F" w:rsidP="0074325F">
            <w:pPr>
              <w:pStyle w:val="TAh0"/>
              <w:rPr>
                <w:sz w:val="16"/>
                <w:szCs w:val="16"/>
                <w:lang w:val="en-US"/>
              </w:rPr>
            </w:pPr>
            <w:r w:rsidRPr="00E844CB">
              <w:rPr>
                <w:sz w:val="16"/>
                <w:szCs w:val="16"/>
                <w:lang w:val="en-US"/>
              </w:rPr>
              <w:lastRenderedPageBreak/>
              <w:t>38.533</w:t>
            </w:r>
          </w:p>
        </w:tc>
        <w:tc>
          <w:tcPr>
            <w:tcW w:w="1360" w:type="dxa"/>
            <w:shd w:val="clear" w:color="auto" w:fill="auto"/>
          </w:tcPr>
          <w:p w14:paraId="4035CD01" w14:textId="16CD91FE" w:rsidR="0074325F" w:rsidRPr="00E844CB" w:rsidRDefault="0074325F" w:rsidP="0074325F">
            <w:pPr>
              <w:pStyle w:val="TAh0"/>
              <w:rPr>
                <w:rFonts w:cs="Arial"/>
                <w:b/>
                <w:sz w:val="16"/>
                <w:szCs w:val="16"/>
              </w:rPr>
            </w:pPr>
            <w:r>
              <w:rPr>
                <w:rFonts w:cs="Arial"/>
                <w:b/>
                <w:sz w:val="16"/>
                <w:szCs w:val="16"/>
              </w:rPr>
              <w:t>14.5.2.1</w:t>
            </w:r>
          </w:p>
        </w:tc>
        <w:tc>
          <w:tcPr>
            <w:tcW w:w="4129" w:type="dxa"/>
            <w:shd w:val="clear" w:color="auto" w:fill="auto"/>
          </w:tcPr>
          <w:p w14:paraId="6B066E1C" w14:textId="6935B129" w:rsidR="0074325F" w:rsidRPr="00E844CB" w:rsidRDefault="0074325F" w:rsidP="0074325F">
            <w:pPr>
              <w:pStyle w:val="TAh0"/>
              <w:rPr>
                <w:rFonts w:cs="Arial"/>
                <w:sz w:val="16"/>
                <w:szCs w:val="16"/>
              </w:rPr>
            </w:pPr>
            <w:r w:rsidRPr="00FA05D5">
              <w:rPr>
                <w:rFonts w:cs="Arial"/>
                <w:sz w:val="16"/>
                <w:szCs w:val="16"/>
              </w:rPr>
              <w:t>SA FR1-FR1 Event triggered reporting test without gap under non-DRX for NR satellite access</w:t>
            </w:r>
          </w:p>
        </w:tc>
        <w:tc>
          <w:tcPr>
            <w:tcW w:w="1361" w:type="dxa"/>
            <w:shd w:val="clear" w:color="auto" w:fill="auto"/>
          </w:tcPr>
          <w:p w14:paraId="70BB24B3" w14:textId="77777777" w:rsidR="0074325F" w:rsidRPr="00FF6D2A" w:rsidRDefault="0074325F" w:rsidP="0074325F">
            <w:pPr>
              <w:pStyle w:val="TAh0"/>
              <w:rPr>
                <w:rFonts w:cs="Arial"/>
                <w:b/>
                <w:color w:val="FF0000"/>
                <w:sz w:val="16"/>
                <w:szCs w:val="16"/>
              </w:rPr>
            </w:pPr>
          </w:p>
        </w:tc>
        <w:tc>
          <w:tcPr>
            <w:tcW w:w="4129" w:type="dxa"/>
            <w:shd w:val="clear" w:color="auto" w:fill="auto"/>
          </w:tcPr>
          <w:p w14:paraId="567BE308" w14:textId="69CF4673"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without SSB time index detection when DRX is not used with single gap for satellite access</w:t>
            </w:r>
          </w:p>
        </w:tc>
        <w:tc>
          <w:tcPr>
            <w:tcW w:w="2562" w:type="dxa"/>
            <w:shd w:val="clear" w:color="auto" w:fill="auto"/>
          </w:tcPr>
          <w:p w14:paraId="69C19B6C" w14:textId="272AE4E2"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2B8B2F74" w14:textId="77777777" w:rsidTr="001D7CA3">
        <w:tc>
          <w:tcPr>
            <w:tcW w:w="884" w:type="dxa"/>
            <w:shd w:val="clear" w:color="auto" w:fill="auto"/>
          </w:tcPr>
          <w:p w14:paraId="17A35115" w14:textId="29B81E34"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6F6A4E58" w14:textId="34C005C8" w:rsidR="0074325F" w:rsidRPr="00E844CB" w:rsidRDefault="0074325F" w:rsidP="0074325F">
            <w:pPr>
              <w:pStyle w:val="TAh0"/>
              <w:rPr>
                <w:rFonts w:cs="Arial"/>
                <w:b/>
                <w:sz w:val="16"/>
                <w:szCs w:val="16"/>
              </w:rPr>
            </w:pPr>
            <w:r>
              <w:rPr>
                <w:rFonts w:cs="Arial"/>
                <w:b/>
                <w:sz w:val="16"/>
                <w:szCs w:val="16"/>
              </w:rPr>
              <w:t>14.5.2.2</w:t>
            </w:r>
          </w:p>
        </w:tc>
        <w:tc>
          <w:tcPr>
            <w:tcW w:w="4129" w:type="dxa"/>
            <w:shd w:val="clear" w:color="auto" w:fill="auto"/>
          </w:tcPr>
          <w:p w14:paraId="5C4C7D41" w14:textId="518993F5" w:rsidR="0074325F" w:rsidRPr="00E844CB" w:rsidRDefault="0074325F" w:rsidP="0074325F">
            <w:pPr>
              <w:pStyle w:val="TAh0"/>
              <w:rPr>
                <w:rFonts w:cs="Arial"/>
                <w:sz w:val="16"/>
                <w:szCs w:val="16"/>
              </w:rPr>
            </w:pPr>
            <w:r w:rsidRPr="00FA05D5">
              <w:rPr>
                <w:rFonts w:cs="Arial"/>
                <w:sz w:val="16"/>
                <w:szCs w:val="16"/>
              </w:rPr>
              <w:t>SA FR1-FR1 Event triggered reporting tests without gap under DRX for NR satellite access</w:t>
            </w:r>
          </w:p>
        </w:tc>
        <w:tc>
          <w:tcPr>
            <w:tcW w:w="1361" w:type="dxa"/>
            <w:shd w:val="clear" w:color="auto" w:fill="auto"/>
          </w:tcPr>
          <w:p w14:paraId="7D6E070B" w14:textId="77777777" w:rsidR="0074325F" w:rsidRPr="00FF6D2A" w:rsidRDefault="0074325F" w:rsidP="0074325F">
            <w:pPr>
              <w:pStyle w:val="TAh0"/>
              <w:rPr>
                <w:rFonts w:cs="Arial"/>
                <w:b/>
                <w:color w:val="FF0000"/>
                <w:sz w:val="16"/>
                <w:szCs w:val="16"/>
              </w:rPr>
            </w:pPr>
          </w:p>
        </w:tc>
        <w:tc>
          <w:tcPr>
            <w:tcW w:w="4129" w:type="dxa"/>
            <w:shd w:val="clear" w:color="auto" w:fill="auto"/>
          </w:tcPr>
          <w:p w14:paraId="01112870" w14:textId="228B9F55"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without SSB time index detection when DRX is used with single gap for satellite access</w:t>
            </w:r>
          </w:p>
        </w:tc>
        <w:tc>
          <w:tcPr>
            <w:tcW w:w="2562" w:type="dxa"/>
            <w:shd w:val="clear" w:color="auto" w:fill="auto"/>
          </w:tcPr>
          <w:p w14:paraId="0A48F27C" w14:textId="339B7A2F"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4325F" w:rsidRPr="00FF6D2A" w14:paraId="40C513D5" w14:textId="77777777" w:rsidTr="001D7CA3">
        <w:tc>
          <w:tcPr>
            <w:tcW w:w="884" w:type="dxa"/>
            <w:shd w:val="clear" w:color="auto" w:fill="auto"/>
          </w:tcPr>
          <w:p w14:paraId="6E962330" w14:textId="0067FB70" w:rsidR="0074325F" w:rsidRPr="00E844CB" w:rsidRDefault="0074325F" w:rsidP="0074325F">
            <w:pPr>
              <w:pStyle w:val="TAh0"/>
              <w:rPr>
                <w:sz w:val="16"/>
                <w:szCs w:val="16"/>
                <w:lang w:val="en-US"/>
              </w:rPr>
            </w:pPr>
            <w:r w:rsidRPr="00E844CB">
              <w:rPr>
                <w:sz w:val="16"/>
                <w:szCs w:val="16"/>
                <w:lang w:val="en-US"/>
              </w:rPr>
              <w:t>38.533</w:t>
            </w:r>
          </w:p>
        </w:tc>
        <w:tc>
          <w:tcPr>
            <w:tcW w:w="1360" w:type="dxa"/>
            <w:shd w:val="clear" w:color="auto" w:fill="auto"/>
          </w:tcPr>
          <w:p w14:paraId="10D0DBD5" w14:textId="67B9741F" w:rsidR="0074325F" w:rsidRPr="00E844CB" w:rsidRDefault="0074325F" w:rsidP="0074325F">
            <w:pPr>
              <w:pStyle w:val="TAh0"/>
              <w:rPr>
                <w:rFonts w:cs="Arial"/>
                <w:b/>
                <w:sz w:val="16"/>
                <w:szCs w:val="16"/>
              </w:rPr>
            </w:pPr>
            <w:r>
              <w:rPr>
                <w:rFonts w:cs="Arial"/>
                <w:b/>
                <w:sz w:val="16"/>
                <w:szCs w:val="16"/>
              </w:rPr>
              <w:t>14.5.2.3</w:t>
            </w:r>
          </w:p>
        </w:tc>
        <w:tc>
          <w:tcPr>
            <w:tcW w:w="4129" w:type="dxa"/>
            <w:shd w:val="clear" w:color="auto" w:fill="auto"/>
          </w:tcPr>
          <w:p w14:paraId="378E235E" w14:textId="49565AF2" w:rsidR="0074325F" w:rsidRPr="00E844CB" w:rsidRDefault="0074325F" w:rsidP="0074325F">
            <w:pPr>
              <w:pStyle w:val="TAh0"/>
              <w:rPr>
                <w:rFonts w:cs="Arial"/>
                <w:sz w:val="16"/>
                <w:szCs w:val="16"/>
              </w:rPr>
            </w:pPr>
            <w:r w:rsidRPr="00437D89">
              <w:rPr>
                <w:rFonts w:cs="Arial"/>
                <w:sz w:val="16"/>
                <w:szCs w:val="16"/>
              </w:rPr>
              <w:t>NR SA FR1-FR1 Event-triggered reporting with SSB time index detection when DRX is not used with single gap for satellite access</w:t>
            </w:r>
          </w:p>
        </w:tc>
        <w:tc>
          <w:tcPr>
            <w:tcW w:w="1361" w:type="dxa"/>
            <w:shd w:val="clear" w:color="auto" w:fill="auto"/>
          </w:tcPr>
          <w:p w14:paraId="62EF8E56" w14:textId="77777777" w:rsidR="0074325F" w:rsidRPr="00FF6D2A" w:rsidRDefault="0074325F" w:rsidP="0074325F">
            <w:pPr>
              <w:pStyle w:val="TAh0"/>
              <w:rPr>
                <w:rFonts w:cs="Arial"/>
                <w:b/>
                <w:color w:val="FF0000"/>
                <w:sz w:val="16"/>
                <w:szCs w:val="16"/>
              </w:rPr>
            </w:pPr>
          </w:p>
        </w:tc>
        <w:tc>
          <w:tcPr>
            <w:tcW w:w="4129" w:type="dxa"/>
            <w:shd w:val="clear" w:color="auto" w:fill="auto"/>
          </w:tcPr>
          <w:p w14:paraId="1B345422" w14:textId="144C7885" w:rsidR="0074325F" w:rsidRDefault="0074325F" w:rsidP="0074325F">
            <w:pPr>
              <w:pStyle w:val="TAh0"/>
              <w:rPr>
                <w:rFonts w:cs="Arial"/>
                <w:color w:val="FF0000"/>
                <w:sz w:val="16"/>
                <w:szCs w:val="16"/>
              </w:rPr>
            </w:pPr>
            <w:r w:rsidRPr="00437D89">
              <w:rPr>
                <w:rFonts w:cs="Arial"/>
                <w:color w:val="FF0000"/>
                <w:sz w:val="16"/>
                <w:szCs w:val="16"/>
              </w:rPr>
              <w:t>NR SA FR1-FR1 Event-triggered reporting with SSB time index detection when DRX is not used with single gap for satellite access</w:t>
            </w:r>
          </w:p>
        </w:tc>
        <w:tc>
          <w:tcPr>
            <w:tcW w:w="2562" w:type="dxa"/>
            <w:shd w:val="clear" w:color="auto" w:fill="auto"/>
          </w:tcPr>
          <w:p w14:paraId="418C5C7E" w14:textId="6EAB2CDF" w:rsidR="0074325F" w:rsidRPr="00543158" w:rsidRDefault="0074325F" w:rsidP="0074325F">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592661A5" w14:textId="77777777" w:rsidTr="001D7CA3">
        <w:tc>
          <w:tcPr>
            <w:tcW w:w="884" w:type="dxa"/>
            <w:shd w:val="clear" w:color="auto" w:fill="auto"/>
          </w:tcPr>
          <w:p w14:paraId="2A208B7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D924771" w14:textId="3D2FC1E1" w:rsidR="00575A58" w:rsidRPr="00E844CB" w:rsidRDefault="00575A58" w:rsidP="00575A58">
            <w:pPr>
              <w:pStyle w:val="TAh0"/>
              <w:rPr>
                <w:rFonts w:cs="Arial"/>
                <w:b/>
                <w:sz w:val="16"/>
                <w:szCs w:val="16"/>
              </w:rPr>
            </w:pPr>
            <w:r w:rsidRPr="00575A58">
              <w:rPr>
                <w:rFonts w:cs="Arial"/>
                <w:b/>
                <w:sz w:val="16"/>
                <w:szCs w:val="16"/>
              </w:rPr>
              <w:t>16.1.2.1</w:t>
            </w:r>
          </w:p>
        </w:tc>
        <w:tc>
          <w:tcPr>
            <w:tcW w:w="4129" w:type="dxa"/>
            <w:shd w:val="clear" w:color="auto" w:fill="auto"/>
          </w:tcPr>
          <w:p w14:paraId="2FCB8847" w14:textId="375754D4" w:rsidR="00575A58" w:rsidRPr="00E844CB" w:rsidRDefault="00575A58" w:rsidP="00575A58">
            <w:pPr>
              <w:pStyle w:val="TAh0"/>
              <w:rPr>
                <w:rFonts w:cs="Arial"/>
                <w:sz w:val="16"/>
                <w:szCs w:val="16"/>
              </w:rPr>
            </w:pPr>
            <w:r w:rsidRPr="00575A58">
              <w:rPr>
                <w:rFonts w:cs="Arial"/>
                <w:sz w:val="16"/>
                <w:szCs w:val="16"/>
              </w:rPr>
              <w:t>NR SA FR1 - E-UTRA Cell reselection to higher priority E-UTRA for 1RX</w:t>
            </w:r>
          </w:p>
        </w:tc>
        <w:tc>
          <w:tcPr>
            <w:tcW w:w="1361" w:type="dxa"/>
            <w:shd w:val="clear" w:color="auto" w:fill="auto"/>
          </w:tcPr>
          <w:p w14:paraId="2E37D78C" w14:textId="77777777" w:rsidR="00575A58" w:rsidRPr="00FF6D2A" w:rsidRDefault="00575A58" w:rsidP="00575A58">
            <w:pPr>
              <w:pStyle w:val="TAh0"/>
              <w:rPr>
                <w:rFonts w:cs="Arial"/>
                <w:b/>
                <w:color w:val="FF0000"/>
                <w:sz w:val="16"/>
                <w:szCs w:val="16"/>
              </w:rPr>
            </w:pPr>
          </w:p>
        </w:tc>
        <w:tc>
          <w:tcPr>
            <w:tcW w:w="4129" w:type="dxa"/>
            <w:shd w:val="clear" w:color="auto" w:fill="auto"/>
          </w:tcPr>
          <w:p w14:paraId="2F54E1D7" w14:textId="2F52D951" w:rsidR="00575A58" w:rsidRDefault="00575A58" w:rsidP="00575A58">
            <w:pPr>
              <w:pStyle w:val="TAh0"/>
              <w:rPr>
                <w:rFonts w:cs="Arial"/>
                <w:color w:val="FF0000"/>
                <w:sz w:val="16"/>
                <w:szCs w:val="16"/>
              </w:rPr>
            </w:pPr>
            <w:r w:rsidRPr="00575A58">
              <w:rPr>
                <w:rFonts w:cs="Arial"/>
                <w:color w:val="FF0000"/>
                <w:sz w:val="16"/>
                <w:szCs w:val="16"/>
              </w:rPr>
              <w:t>NR SA FR1 - E-UTRA Cell reselection to higher priority E-UTRA for 1RX UE</w:t>
            </w:r>
          </w:p>
        </w:tc>
        <w:tc>
          <w:tcPr>
            <w:tcW w:w="2562" w:type="dxa"/>
            <w:shd w:val="clear" w:color="auto" w:fill="auto"/>
          </w:tcPr>
          <w:p w14:paraId="6668AF9F"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D03E321" w14:textId="77777777" w:rsidTr="001D7CA3">
        <w:tc>
          <w:tcPr>
            <w:tcW w:w="884" w:type="dxa"/>
            <w:shd w:val="clear" w:color="auto" w:fill="auto"/>
          </w:tcPr>
          <w:p w14:paraId="307CCC96"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EC16192" w14:textId="6C2DA3DC" w:rsidR="00575A58" w:rsidRPr="00E844CB" w:rsidRDefault="00575A58" w:rsidP="00575A58">
            <w:pPr>
              <w:pStyle w:val="TAh0"/>
              <w:rPr>
                <w:rFonts w:cs="Arial"/>
                <w:b/>
                <w:sz w:val="16"/>
                <w:szCs w:val="16"/>
              </w:rPr>
            </w:pPr>
            <w:r w:rsidRPr="00575A58">
              <w:rPr>
                <w:rFonts w:cs="Arial"/>
                <w:b/>
                <w:sz w:val="16"/>
                <w:szCs w:val="16"/>
              </w:rPr>
              <w:t>16.1.2.2</w:t>
            </w:r>
          </w:p>
        </w:tc>
        <w:tc>
          <w:tcPr>
            <w:tcW w:w="4129" w:type="dxa"/>
            <w:shd w:val="clear" w:color="auto" w:fill="auto"/>
          </w:tcPr>
          <w:p w14:paraId="1BC8F808" w14:textId="2C5E1212" w:rsidR="00575A58" w:rsidRPr="00E844CB" w:rsidRDefault="00575A58" w:rsidP="00575A58">
            <w:pPr>
              <w:pStyle w:val="TAh0"/>
              <w:rPr>
                <w:rFonts w:cs="Arial"/>
                <w:sz w:val="16"/>
                <w:szCs w:val="16"/>
              </w:rPr>
            </w:pPr>
            <w:r w:rsidRPr="00575A58">
              <w:rPr>
                <w:rFonts w:cs="Arial"/>
                <w:sz w:val="16"/>
                <w:szCs w:val="16"/>
              </w:rPr>
              <w:t>NR SA FR1 - E-UTRA Cell reselection to higher priority E-UTRA for 2RX</w:t>
            </w:r>
          </w:p>
        </w:tc>
        <w:tc>
          <w:tcPr>
            <w:tcW w:w="1361" w:type="dxa"/>
            <w:shd w:val="clear" w:color="auto" w:fill="auto"/>
          </w:tcPr>
          <w:p w14:paraId="07E00428"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80C1D51" w14:textId="1867B9D7" w:rsidR="00575A58" w:rsidRDefault="00575A58" w:rsidP="00575A58">
            <w:pPr>
              <w:pStyle w:val="TAh0"/>
              <w:rPr>
                <w:rFonts w:cs="Arial"/>
                <w:color w:val="FF0000"/>
                <w:sz w:val="16"/>
                <w:szCs w:val="16"/>
              </w:rPr>
            </w:pPr>
            <w:r w:rsidRPr="00575A58">
              <w:rPr>
                <w:rFonts w:cs="Arial"/>
                <w:color w:val="FF0000"/>
                <w:sz w:val="16"/>
                <w:szCs w:val="16"/>
              </w:rPr>
              <w:t>NR SA FR1 - E-UTRA Cell reselection to higher priority E-UTRA for 2RX UE</w:t>
            </w:r>
          </w:p>
        </w:tc>
        <w:tc>
          <w:tcPr>
            <w:tcW w:w="2562" w:type="dxa"/>
            <w:shd w:val="clear" w:color="auto" w:fill="auto"/>
          </w:tcPr>
          <w:p w14:paraId="43CD7B66"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89B6C83" w14:textId="77777777" w:rsidTr="001D7CA3">
        <w:tc>
          <w:tcPr>
            <w:tcW w:w="884" w:type="dxa"/>
            <w:shd w:val="clear" w:color="auto" w:fill="auto"/>
          </w:tcPr>
          <w:p w14:paraId="592D321E"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5E88D87" w14:textId="2DF427EF" w:rsidR="00575A58" w:rsidRPr="00E844CB" w:rsidRDefault="00575A58" w:rsidP="00575A58">
            <w:pPr>
              <w:pStyle w:val="TAh0"/>
              <w:rPr>
                <w:rFonts w:cs="Arial"/>
                <w:b/>
                <w:sz w:val="16"/>
                <w:szCs w:val="16"/>
              </w:rPr>
            </w:pPr>
            <w:r w:rsidRPr="00575A58">
              <w:rPr>
                <w:rFonts w:cs="Arial"/>
                <w:b/>
                <w:sz w:val="16"/>
                <w:szCs w:val="16"/>
              </w:rPr>
              <w:t>16.1.2.3</w:t>
            </w:r>
          </w:p>
        </w:tc>
        <w:tc>
          <w:tcPr>
            <w:tcW w:w="4129" w:type="dxa"/>
            <w:shd w:val="clear" w:color="auto" w:fill="auto"/>
          </w:tcPr>
          <w:p w14:paraId="358A4BB6" w14:textId="2FE81A33" w:rsidR="00575A58" w:rsidRPr="00E844CB" w:rsidRDefault="00575A58" w:rsidP="00575A58">
            <w:pPr>
              <w:pStyle w:val="TAh0"/>
              <w:rPr>
                <w:rFonts w:cs="Arial"/>
                <w:sz w:val="16"/>
                <w:szCs w:val="16"/>
              </w:rPr>
            </w:pPr>
            <w:r w:rsidRPr="00575A58">
              <w:rPr>
                <w:rFonts w:cs="Arial"/>
                <w:sz w:val="16"/>
                <w:szCs w:val="16"/>
              </w:rPr>
              <w:t>NR SA FR1 - E-UTRA Cell reselection to lower priority E-UTRA for 1RX</w:t>
            </w:r>
          </w:p>
        </w:tc>
        <w:tc>
          <w:tcPr>
            <w:tcW w:w="1361" w:type="dxa"/>
            <w:shd w:val="clear" w:color="auto" w:fill="auto"/>
          </w:tcPr>
          <w:p w14:paraId="15874C8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028F8E7E" w14:textId="5E513689" w:rsidR="00575A58" w:rsidRDefault="00575A58" w:rsidP="00575A58">
            <w:pPr>
              <w:pStyle w:val="TAh0"/>
              <w:rPr>
                <w:rFonts w:cs="Arial"/>
                <w:color w:val="FF0000"/>
                <w:sz w:val="16"/>
                <w:szCs w:val="16"/>
              </w:rPr>
            </w:pPr>
            <w:r w:rsidRPr="00575A58">
              <w:rPr>
                <w:rFonts w:cs="Arial"/>
                <w:color w:val="FF0000"/>
                <w:sz w:val="16"/>
                <w:szCs w:val="16"/>
              </w:rPr>
              <w:t>NR SA FR1 - E-UTRA Cell reselection to lower priority E-UTRA for 1RX UE</w:t>
            </w:r>
          </w:p>
        </w:tc>
        <w:tc>
          <w:tcPr>
            <w:tcW w:w="2562" w:type="dxa"/>
            <w:shd w:val="clear" w:color="auto" w:fill="auto"/>
          </w:tcPr>
          <w:p w14:paraId="585A3B2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34EB43C" w14:textId="77777777" w:rsidTr="001D7CA3">
        <w:tc>
          <w:tcPr>
            <w:tcW w:w="884" w:type="dxa"/>
            <w:shd w:val="clear" w:color="auto" w:fill="auto"/>
          </w:tcPr>
          <w:p w14:paraId="1D9E89F3"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61EF722" w14:textId="0AACBCCA" w:rsidR="00575A58" w:rsidRPr="00E844CB" w:rsidRDefault="00575A58" w:rsidP="00575A58">
            <w:pPr>
              <w:pStyle w:val="TAh0"/>
              <w:rPr>
                <w:rFonts w:cs="Arial"/>
                <w:b/>
                <w:sz w:val="16"/>
                <w:szCs w:val="16"/>
              </w:rPr>
            </w:pPr>
            <w:r w:rsidRPr="00575A58">
              <w:rPr>
                <w:rFonts w:cs="Arial"/>
                <w:b/>
                <w:sz w:val="16"/>
                <w:szCs w:val="16"/>
              </w:rPr>
              <w:t>16.1.2.4</w:t>
            </w:r>
          </w:p>
        </w:tc>
        <w:tc>
          <w:tcPr>
            <w:tcW w:w="4129" w:type="dxa"/>
            <w:shd w:val="clear" w:color="auto" w:fill="auto"/>
          </w:tcPr>
          <w:p w14:paraId="4CFBB49C" w14:textId="7641F250" w:rsidR="00575A58" w:rsidRPr="00E844CB" w:rsidRDefault="00575A58" w:rsidP="00575A58">
            <w:pPr>
              <w:pStyle w:val="TAh0"/>
              <w:rPr>
                <w:rFonts w:cs="Arial"/>
                <w:sz w:val="16"/>
                <w:szCs w:val="16"/>
              </w:rPr>
            </w:pPr>
            <w:r w:rsidRPr="00575A58">
              <w:rPr>
                <w:rFonts w:cs="Arial"/>
                <w:sz w:val="16"/>
                <w:szCs w:val="16"/>
              </w:rPr>
              <w:t>NR SA FR1 - E-UTRA Cell reselection to lower priority E-UTRA for 2RX</w:t>
            </w:r>
          </w:p>
        </w:tc>
        <w:tc>
          <w:tcPr>
            <w:tcW w:w="1361" w:type="dxa"/>
            <w:shd w:val="clear" w:color="auto" w:fill="auto"/>
          </w:tcPr>
          <w:p w14:paraId="6F4C95AB"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816A885" w14:textId="6CA5FFE8" w:rsidR="00575A58" w:rsidRDefault="00575A58" w:rsidP="00575A58">
            <w:pPr>
              <w:pStyle w:val="TAh0"/>
              <w:rPr>
                <w:rFonts w:cs="Arial"/>
                <w:color w:val="FF0000"/>
                <w:sz w:val="16"/>
                <w:szCs w:val="16"/>
              </w:rPr>
            </w:pPr>
            <w:r w:rsidRPr="00575A58">
              <w:rPr>
                <w:rFonts w:cs="Arial"/>
                <w:color w:val="FF0000"/>
                <w:sz w:val="16"/>
                <w:szCs w:val="16"/>
              </w:rPr>
              <w:t>NR SA FR1 - E-UTRA Cell reselection to lower priority E-UTRA for 2RX UE</w:t>
            </w:r>
          </w:p>
        </w:tc>
        <w:tc>
          <w:tcPr>
            <w:tcW w:w="2562" w:type="dxa"/>
            <w:shd w:val="clear" w:color="auto" w:fill="auto"/>
          </w:tcPr>
          <w:p w14:paraId="484BE9A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EA3A0D7" w14:textId="77777777" w:rsidTr="001D7CA3">
        <w:tc>
          <w:tcPr>
            <w:tcW w:w="884" w:type="dxa"/>
            <w:shd w:val="clear" w:color="auto" w:fill="auto"/>
          </w:tcPr>
          <w:p w14:paraId="1D65271C"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4C9A1152" w14:textId="38F669C2" w:rsidR="00575A58" w:rsidRPr="00E844CB" w:rsidRDefault="00575A58" w:rsidP="00575A58">
            <w:pPr>
              <w:pStyle w:val="TAh0"/>
              <w:rPr>
                <w:rFonts w:cs="Arial"/>
                <w:b/>
                <w:sz w:val="16"/>
                <w:szCs w:val="16"/>
              </w:rPr>
            </w:pPr>
            <w:r w:rsidRPr="00575A58">
              <w:rPr>
                <w:rFonts w:cs="Arial"/>
                <w:b/>
                <w:sz w:val="16"/>
                <w:szCs w:val="16"/>
              </w:rPr>
              <w:t>16.3.1.1</w:t>
            </w:r>
          </w:p>
        </w:tc>
        <w:tc>
          <w:tcPr>
            <w:tcW w:w="4129" w:type="dxa"/>
            <w:shd w:val="clear" w:color="auto" w:fill="auto"/>
          </w:tcPr>
          <w:p w14:paraId="4D9760D0" w14:textId="60441A28" w:rsidR="00575A58" w:rsidRPr="00E844CB" w:rsidRDefault="00575A58" w:rsidP="00575A58">
            <w:pPr>
              <w:pStyle w:val="TAh0"/>
              <w:rPr>
                <w:rFonts w:cs="Arial"/>
                <w:sz w:val="16"/>
                <w:szCs w:val="16"/>
              </w:rPr>
            </w:pPr>
            <w:r w:rsidRPr="00575A58">
              <w:rPr>
                <w:rFonts w:cs="Arial"/>
                <w:sz w:val="16"/>
                <w:szCs w:val="16"/>
              </w:rPr>
              <w:t>NR SA FR1 Intra-frequency handover from FR1 to FR1 with known target cell for 1 Rx UE</w:t>
            </w:r>
          </w:p>
        </w:tc>
        <w:tc>
          <w:tcPr>
            <w:tcW w:w="1361" w:type="dxa"/>
            <w:shd w:val="clear" w:color="auto" w:fill="auto"/>
          </w:tcPr>
          <w:p w14:paraId="4369E63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50B210AB" w14:textId="3AC957A4" w:rsidR="00575A58" w:rsidRDefault="00575A58" w:rsidP="00575A58">
            <w:pPr>
              <w:pStyle w:val="TAh0"/>
              <w:rPr>
                <w:rFonts w:cs="Arial"/>
                <w:color w:val="FF0000"/>
                <w:sz w:val="16"/>
                <w:szCs w:val="16"/>
              </w:rPr>
            </w:pPr>
            <w:r w:rsidRPr="00575A58">
              <w:rPr>
                <w:rFonts w:cs="Arial"/>
                <w:color w:val="FF0000"/>
                <w:sz w:val="16"/>
                <w:szCs w:val="16"/>
              </w:rPr>
              <w:t>NR SA FR1 handover with known target cell for 1 Rx UE</w:t>
            </w:r>
          </w:p>
        </w:tc>
        <w:tc>
          <w:tcPr>
            <w:tcW w:w="2562" w:type="dxa"/>
            <w:shd w:val="clear" w:color="auto" w:fill="auto"/>
          </w:tcPr>
          <w:p w14:paraId="5A36428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DFC800A" w14:textId="77777777" w:rsidTr="001D7CA3">
        <w:tc>
          <w:tcPr>
            <w:tcW w:w="884" w:type="dxa"/>
            <w:shd w:val="clear" w:color="auto" w:fill="auto"/>
          </w:tcPr>
          <w:p w14:paraId="165E49D9"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A43D97B" w14:textId="2FAC52D7" w:rsidR="00575A58" w:rsidRPr="00E844CB" w:rsidRDefault="00575A58" w:rsidP="00575A58">
            <w:pPr>
              <w:pStyle w:val="TAh0"/>
              <w:rPr>
                <w:rFonts w:cs="Arial"/>
                <w:b/>
                <w:sz w:val="16"/>
                <w:szCs w:val="16"/>
              </w:rPr>
            </w:pPr>
            <w:r w:rsidRPr="00575A58">
              <w:rPr>
                <w:rFonts w:cs="Arial"/>
                <w:b/>
                <w:sz w:val="16"/>
                <w:szCs w:val="16"/>
              </w:rPr>
              <w:t>16.3.1.2</w:t>
            </w:r>
          </w:p>
        </w:tc>
        <w:tc>
          <w:tcPr>
            <w:tcW w:w="4129" w:type="dxa"/>
            <w:shd w:val="clear" w:color="auto" w:fill="auto"/>
          </w:tcPr>
          <w:p w14:paraId="57FB20BE" w14:textId="00F2C193" w:rsidR="00575A58" w:rsidRPr="00E844CB" w:rsidRDefault="00575A58" w:rsidP="00575A58">
            <w:pPr>
              <w:pStyle w:val="TAh0"/>
              <w:rPr>
                <w:rFonts w:cs="Arial"/>
                <w:sz w:val="16"/>
                <w:szCs w:val="16"/>
              </w:rPr>
            </w:pPr>
            <w:r w:rsidRPr="00575A58">
              <w:rPr>
                <w:rFonts w:cs="Arial"/>
                <w:sz w:val="16"/>
                <w:szCs w:val="16"/>
              </w:rPr>
              <w:t>NR SA FR1 Intra-frequency handover from FR1 to FR1 with known target cell for 2 Rx UE</w:t>
            </w:r>
          </w:p>
        </w:tc>
        <w:tc>
          <w:tcPr>
            <w:tcW w:w="1361" w:type="dxa"/>
            <w:shd w:val="clear" w:color="auto" w:fill="auto"/>
          </w:tcPr>
          <w:p w14:paraId="582409C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9987261" w14:textId="3B1A0F38" w:rsidR="00575A58" w:rsidRDefault="00575A58" w:rsidP="00575A58">
            <w:pPr>
              <w:pStyle w:val="TAh0"/>
              <w:rPr>
                <w:rFonts w:cs="Arial"/>
                <w:color w:val="FF0000"/>
                <w:sz w:val="16"/>
                <w:szCs w:val="16"/>
              </w:rPr>
            </w:pPr>
            <w:r w:rsidRPr="00575A58">
              <w:rPr>
                <w:rFonts w:cs="Arial"/>
                <w:color w:val="FF0000"/>
                <w:sz w:val="16"/>
                <w:szCs w:val="16"/>
              </w:rPr>
              <w:t>NR SA FR1 handover with known target cell for 2 Rx UE</w:t>
            </w:r>
          </w:p>
        </w:tc>
        <w:tc>
          <w:tcPr>
            <w:tcW w:w="2562" w:type="dxa"/>
            <w:shd w:val="clear" w:color="auto" w:fill="auto"/>
          </w:tcPr>
          <w:p w14:paraId="6868F7EF"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7E3296A6" w14:textId="77777777" w:rsidTr="001D7CA3">
        <w:tc>
          <w:tcPr>
            <w:tcW w:w="884" w:type="dxa"/>
            <w:shd w:val="clear" w:color="auto" w:fill="auto"/>
          </w:tcPr>
          <w:p w14:paraId="7AC8CEE7"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04B67ADE" w14:textId="7BF8D21B" w:rsidR="00575A58" w:rsidRPr="00E844CB" w:rsidRDefault="00575A58" w:rsidP="00575A58">
            <w:pPr>
              <w:pStyle w:val="TAh0"/>
              <w:rPr>
                <w:rFonts w:cs="Arial"/>
                <w:b/>
                <w:sz w:val="16"/>
                <w:szCs w:val="16"/>
              </w:rPr>
            </w:pPr>
            <w:r w:rsidRPr="00575A58">
              <w:rPr>
                <w:rFonts w:cs="Arial"/>
                <w:b/>
                <w:sz w:val="16"/>
                <w:szCs w:val="16"/>
              </w:rPr>
              <w:t>16.3.1.3</w:t>
            </w:r>
          </w:p>
        </w:tc>
        <w:tc>
          <w:tcPr>
            <w:tcW w:w="4129" w:type="dxa"/>
            <w:shd w:val="clear" w:color="auto" w:fill="auto"/>
          </w:tcPr>
          <w:p w14:paraId="67944F5E" w14:textId="13A14E5F" w:rsidR="00575A58" w:rsidRPr="00E844CB" w:rsidRDefault="00575A58" w:rsidP="00575A58">
            <w:pPr>
              <w:pStyle w:val="TAh0"/>
              <w:rPr>
                <w:rFonts w:cs="Arial"/>
                <w:sz w:val="16"/>
                <w:szCs w:val="16"/>
              </w:rPr>
            </w:pPr>
            <w:r w:rsidRPr="00575A58">
              <w:rPr>
                <w:rFonts w:cs="Arial"/>
                <w:sz w:val="16"/>
                <w:szCs w:val="16"/>
              </w:rPr>
              <w:t>NR SA FR1 Intra-frequency handover from FR1 to FR1 with unknown target cell for 1 Rx UE</w:t>
            </w:r>
          </w:p>
        </w:tc>
        <w:tc>
          <w:tcPr>
            <w:tcW w:w="1361" w:type="dxa"/>
            <w:shd w:val="clear" w:color="auto" w:fill="auto"/>
          </w:tcPr>
          <w:p w14:paraId="3FB5B63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91D5459" w14:textId="247FC90B" w:rsidR="00575A58" w:rsidRDefault="00575A58" w:rsidP="00575A58">
            <w:pPr>
              <w:pStyle w:val="TAh0"/>
              <w:rPr>
                <w:rFonts w:cs="Arial"/>
                <w:color w:val="FF0000"/>
                <w:sz w:val="16"/>
                <w:szCs w:val="16"/>
              </w:rPr>
            </w:pPr>
            <w:r w:rsidRPr="00575A58">
              <w:rPr>
                <w:rFonts w:cs="Arial"/>
                <w:color w:val="FF0000"/>
                <w:sz w:val="16"/>
                <w:szCs w:val="16"/>
              </w:rPr>
              <w:t>NR SA FR1 handover with unknown target cell for 1 Rx UE</w:t>
            </w:r>
          </w:p>
        </w:tc>
        <w:tc>
          <w:tcPr>
            <w:tcW w:w="2562" w:type="dxa"/>
            <w:shd w:val="clear" w:color="auto" w:fill="auto"/>
          </w:tcPr>
          <w:p w14:paraId="35399C6B"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D908D92" w14:textId="77777777" w:rsidTr="001D7CA3">
        <w:tc>
          <w:tcPr>
            <w:tcW w:w="884" w:type="dxa"/>
            <w:shd w:val="clear" w:color="auto" w:fill="auto"/>
          </w:tcPr>
          <w:p w14:paraId="75CA6014"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FD4D02E" w14:textId="2E485B91" w:rsidR="00575A58" w:rsidRPr="00E844CB" w:rsidRDefault="00575A58" w:rsidP="00575A58">
            <w:pPr>
              <w:pStyle w:val="TAh0"/>
              <w:rPr>
                <w:rFonts w:cs="Arial"/>
                <w:b/>
                <w:sz w:val="16"/>
                <w:szCs w:val="16"/>
              </w:rPr>
            </w:pPr>
            <w:r w:rsidRPr="00575A58">
              <w:rPr>
                <w:rFonts w:cs="Arial"/>
                <w:b/>
                <w:sz w:val="16"/>
                <w:szCs w:val="16"/>
              </w:rPr>
              <w:t>16.3.1.4</w:t>
            </w:r>
          </w:p>
        </w:tc>
        <w:tc>
          <w:tcPr>
            <w:tcW w:w="4129" w:type="dxa"/>
            <w:shd w:val="clear" w:color="auto" w:fill="auto"/>
          </w:tcPr>
          <w:p w14:paraId="52436AB9" w14:textId="28EDA756" w:rsidR="00575A58" w:rsidRPr="00E844CB" w:rsidRDefault="00575A58" w:rsidP="00575A58">
            <w:pPr>
              <w:pStyle w:val="TAh0"/>
              <w:rPr>
                <w:rFonts w:cs="Arial"/>
                <w:sz w:val="16"/>
                <w:szCs w:val="16"/>
              </w:rPr>
            </w:pPr>
            <w:r w:rsidRPr="00575A58">
              <w:rPr>
                <w:rFonts w:cs="Arial"/>
                <w:sz w:val="16"/>
                <w:szCs w:val="16"/>
              </w:rPr>
              <w:t>NR SA FR1 Intra-frequency handover from FR1 to FR1 with unknown target cell for 2 Rx UE</w:t>
            </w:r>
          </w:p>
        </w:tc>
        <w:tc>
          <w:tcPr>
            <w:tcW w:w="1361" w:type="dxa"/>
            <w:shd w:val="clear" w:color="auto" w:fill="auto"/>
          </w:tcPr>
          <w:p w14:paraId="7F62185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14CB957" w14:textId="0AF3EF37" w:rsidR="00575A58" w:rsidRDefault="00575A58" w:rsidP="00575A58">
            <w:pPr>
              <w:pStyle w:val="TAh0"/>
              <w:rPr>
                <w:rFonts w:cs="Arial"/>
                <w:color w:val="FF0000"/>
                <w:sz w:val="16"/>
                <w:szCs w:val="16"/>
              </w:rPr>
            </w:pPr>
            <w:r w:rsidRPr="00575A58">
              <w:rPr>
                <w:rFonts w:cs="Arial"/>
                <w:color w:val="FF0000"/>
                <w:sz w:val="16"/>
                <w:szCs w:val="16"/>
              </w:rPr>
              <w:t>NR SA FR1 handover unknown target cell for 2 Rx UE</w:t>
            </w:r>
          </w:p>
        </w:tc>
        <w:tc>
          <w:tcPr>
            <w:tcW w:w="2562" w:type="dxa"/>
            <w:shd w:val="clear" w:color="auto" w:fill="auto"/>
          </w:tcPr>
          <w:p w14:paraId="276F22A3"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12619B5D" w14:textId="77777777" w:rsidTr="001D7CA3">
        <w:tc>
          <w:tcPr>
            <w:tcW w:w="884" w:type="dxa"/>
            <w:shd w:val="clear" w:color="auto" w:fill="auto"/>
          </w:tcPr>
          <w:p w14:paraId="5D940962"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1338CB72" w14:textId="40396A08" w:rsidR="00575A58" w:rsidRPr="00E844CB" w:rsidRDefault="00575A58" w:rsidP="00575A58">
            <w:pPr>
              <w:pStyle w:val="TAh0"/>
              <w:rPr>
                <w:rFonts w:cs="Arial"/>
                <w:b/>
                <w:sz w:val="16"/>
                <w:szCs w:val="16"/>
              </w:rPr>
            </w:pPr>
            <w:r w:rsidRPr="00575A58">
              <w:rPr>
                <w:rFonts w:cs="Arial"/>
                <w:b/>
                <w:sz w:val="16"/>
                <w:szCs w:val="16"/>
              </w:rPr>
              <w:t>16.3.1.5</w:t>
            </w:r>
          </w:p>
        </w:tc>
        <w:tc>
          <w:tcPr>
            <w:tcW w:w="4129" w:type="dxa"/>
            <w:shd w:val="clear" w:color="auto" w:fill="auto"/>
          </w:tcPr>
          <w:p w14:paraId="04E19BE6" w14:textId="75A57BEF" w:rsidR="00575A58" w:rsidRPr="00E844CB" w:rsidRDefault="00575A58" w:rsidP="00575A58">
            <w:pPr>
              <w:pStyle w:val="TAh0"/>
              <w:rPr>
                <w:rFonts w:cs="Arial"/>
                <w:sz w:val="16"/>
                <w:szCs w:val="16"/>
              </w:rPr>
            </w:pPr>
            <w:r w:rsidRPr="00575A58">
              <w:rPr>
                <w:rFonts w:cs="Arial"/>
                <w:sz w:val="16"/>
                <w:szCs w:val="16"/>
              </w:rPr>
              <w:t>NR SA FR1-FR1 Inter-frequency handover from FR1 to FR1 with unknown target cell for 1 Rx UE</w:t>
            </w:r>
          </w:p>
        </w:tc>
        <w:tc>
          <w:tcPr>
            <w:tcW w:w="1361" w:type="dxa"/>
            <w:shd w:val="clear" w:color="auto" w:fill="auto"/>
          </w:tcPr>
          <w:p w14:paraId="5E2684F8" w14:textId="77777777" w:rsidR="00575A58" w:rsidRPr="00FF6D2A" w:rsidRDefault="00575A58" w:rsidP="00575A58">
            <w:pPr>
              <w:pStyle w:val="TAh0"/>
              <w:rPr>
                <w:rFonts w:cs="Arial"/>
                <w:b/>
                <w:color w:val="FF0000"/>
                <w:sz w:val="16"/>
                <w:szCs w:val="16"/>
              </w:rPr>
            </w:pPr>
          </w:p>
        </w:tc>
        <w:tc>
          <w:tcPr>
            <w:tcW w:w="4129" w:type="dxa"/>
            <w:shd w:val="clear" w:color="auto" w:fill="auto"/>
          </w:tcPr>
          <w:p w14:paraId="06C803B3" w14:textId="0E0F5E79" w:rsidR="00575A58" w:rsidRDefault="00575A58" w:rsidP="00575A58">
            <w:pPr>
              <w:pStyle w:val="TAh0"/>
              <w:rPr>
                <w:rFonts w:cs="Arial"/>
                <w:color w:val="FF0000"/>
                <w:sz w:val="16"/>
                <w:szCs w:val="16"/>
              </w:rPr>
            </w:pPr>
            <w:r w:rsidRPr="00575A58">
              <w:rPr>
                <w:rFonts w:cs="Arial"/>
                <w:color w:val="FF0000"/>
                <w:sz w:val="16"/>
                <w:szCs w:val="16"/>
              </w:rPr>
              <w:t>NR SA FR1-FR1 handover with unknown target cell for 1 Rx UE</w:t>
            </w:r>
          </w:p>
        </w:tc>
        <w:tc>
          <w:tcPr>
            <w:tcW w:w="2562" w:type="dxa"/>
            <w:shd w:val="clear" w:color="auto" w:fill="auto"/>
          </w:tcPr>
          <w:p w14:paraId="4242A931"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0849B305" w14:textId="77777777" w:rsidTr="001D7CA3">
        <w:tc>
          <w:tcPr>
            <w:tcW w:w="884" w:type="dxa"/>
            <w:shd w:val="clear" w:color="auto" w:fill="auto"/>
          </w:tcPr>
          <w:p w14:paraId="4591FB1A"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0C5AF6C1" w14:textId="68908784" w:rsidR="00575A58" w:rsidRPr="00E844CB" w:rsidRDefault="00575A58" w:rsidP="00575A58">
            <w:pPr>
              <w:pStyle w:val="TAh0"/>
              <w:rPr>
                <w:rFonts w:cs="Arial"/>
                <w:b/>
                <w:sz w:val="16"/>
                <w:szCs w:val="16"/>
              </w:rPr>
            </w:pPr>
            <w:r w:rsidRPr="00575A58">
              <w:rPr>
                <w:rFonts w:cs="Arial"/>
                <w:b/>
                <w:sz w:val="16"/>
                <w:szCs w:val="16"/>
              </w:rPr>
              <w:t>16.3.1.6</w:t>
            </w:r>
          </w:p>
        </w:tc>
        <w:tc>
          <w:tcPr>
            <w:tcW w:w="4129" w:type="dxa"/>
            <w:shd w:val="clear" w:color="auto" w:fill="auto"/>
          </w:tcPr>
          <w:p w14:paraId="18B90995" w14:textId="0BABD15C" w:rsidR="00575A58" w:rsidRPr="00E844CB" w:rsidRDefault="00575A58" w:rsidP="00575A58">
            <w:pPr>
              <w:pStyle w:val="TAh0"/>
              <w:rPr>
                <w:rFonts w:cs="Arial"/>
                <w:sz w:val="16"/>
                <w:szCs w:val="16"/>
              </w:rPr>
            </w:pPr>
            <w:r w:rsidRPr="00575A58">
              <w:rPr>
                <w:rFonts w:cs="Arial"/>
                <w:sz w:val="16"/>
                <w:szCs w:val="16"/>
              </w:rPr>
              <w:t>NR SA FR1-FR1 Inter-frequency handover from FR1 to FR1 with unknown target cell for 2 Rx UE</w:t>
            </w:r>
          </w:p>
        </w:tc>
        <w:tc>
          <w:tcPr>
            <w:tcW w:w="1361" w:type="dxa"/>
            <w:shd w:val="clear" w:color="auto" w:fill="auto"/>
          </w:tcPr>
          <w:p w14:paraId="0DB146D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4F751F0" w14:textId="10680057" w:rsidR="00575A58" w:rsidRDefault="00575A58" w:rsidP="00575A58">
            <w:pPr>
              <w:pStyle w:val="TAh0"/>
              <w:rPr>
                <w:rFonts w:cs="Arial"/>
                <w:color w:val="FF0000"/>
                <w:sz w:val="16"/>
                <w:szCs w:val="16"/>
              </w:rPr>
            </w:pPr>
            <w:r w:rsidRPr="00575A58">
              <w:rPr>
                <w:rFonts w:cs="Arial"/>
                <w:color w:val="FF0000"/>
                <w:sz w:val="16"/>
                <w:szCs w:val="16"/>
              </w:rPr>
              <w:t>NR SA FR1-FR1 handover with unknown target cell for 2 Rx UE</w:t>
            </w:r>
          </w:p>
        </w:tc>
        <w:tc>
          <w:tcPr>
            <w:tcW w:w="2562" w:type="dxa"/>
            <w:shd w:val="clear" w:color="auto" w:fill="auto"/>
          </w:tcPr>
          <w:p w14:paraId="7F0F47FD"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FBDD218" w14:textId="77777777" w:rsidTr="001D7CA3">
        <w:tc>
          <w:tcPr>
            <w:tcW w:w="884" w:type="dxa"/>
            <w:shd w:val="clear" w:color="auto" w:fill="auto"/>
          </w:tcPr>
          <w:p w14:paraId="0E656EE8"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645C7493" w14:textId="598B7A4E" w:rsidR="00575A58" w:rsidRPr="00E844CB" w:rsidRDefault="00575A58" w:rsidP="00575A58">
            <w:pPr>
              <w:pStyle w:val="TAh0"/>
              <w:rPr>
                <w:rFonts w:cs="Arial"/>
                <w:b/>
                <w:sz w:val="16"/>
                <w:szCs w:val="16"/>
              </w:rPr>
            </w:pPr>
            <w:r w:rsidRPr="00575A58">
              <w:rPr>
                <w:rFonts w:cs="Arial"/>
                <w:b/>
                <w:sz w:val="16"/>
                <w:szCs w:val="16"/>
              </w:rPr>
              <w:t>16.3.1.7</w:t>
            </w:r>
          </w:p>
        </w:tc>
        <w:tc>
          <w:tcPr>
            <w:tcW w:w="4129" w:type="dxa"/>
            <w:shd w:val="clear" w:color="auto" w:fill="auto"/>
          </w:tcPr>
          <w:p w14:paraId="49F11161" w14:textId="00E1C4E1" w:rsidR="00575A58" w:rsidRPr="00E844CB" w:rsidRDefault="00575A58" w:rsidP="00575A58">
            <w:pPr>
              <w:pStyle w:val="TAh0"/>
              <w:rPr>
                <w:rFonts w:cs="Arial"/>
                <w:sz w:val="16"/>
                <w:szCs w:val="16"/>
              </w:rPr>
            </w:pPr>
            <w:r w:rsidRPr="00575A58">
              <w:rPr>
                <w:rFonts w:cs="Arial"/>
                <w:sz w:val="16"/>
                <w:szCs w:val="16"/>
              </w:rPr>
              <w:t>NR - E-UTRA handover for 1Rx UE</w:t>
            </w:r>
          </w:p>
        </w:tc>
        <w:tc>
          <w:tcPr>
            <w:tcW w:w="1361" w:type="dxa"/>
            <w:shd w:val="clear" w:color="auto" w:fill="auto"/>
          </w:tcPr>
          <w:p w14:paraId="4034983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CC172D7" w14:textId="14CD8AB8" w:rsidR="00575A58" w:rsidRDefault="00575A58" w:rsidP="00575A58">
            <w:pPr>
              <w:pStyle w:val="TAh0"/>
              <w:rPr>
                <w:rFonts w:cs="Arial"/>
                <w:color w:val="FF0000"/>
                <w:sz w:val="16"/>
                <w:szCs w:val="16"/>
              </w:rPr>
            </w:pPr>
            <w:r w:rsidRPr="00575A58">
              <w:rPr>
                <w:rFonts w:cs="Arial"/>
                <w:color w:val="FF0000"/>
                <w:sz w:val="16"/>
                <w:szCs w:val="16"/>
              </w:rPr>
              <w:t>NR - E-UTRA handover with known target cell for 1Rx UE</w:t>
            </w:r>
          </w:p>
        </w:tc>
        <w:tc>
          <w:tcPr>
            <w:tcW w:w="2562" w:type="dxa"/>
            <w:shd w:val="clear" w:color="auto" w:fill="auto"/>
          </w:tcPr>
          <w:p w14:paraId="645F86A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6531C14" w14:textId="77777777" w:rsidTr="001D7CA3">
        <w:tc>
          <w:tcPr>
            <w:tcW w:w="884" w:type="dxa"/>
            <w:shd w:val="clear" w:color="auto" w:fill="auto"/>
          </w:tcPr>
          <w:p w14:paraId="7031AE3E"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3CF68453" w14:textId="68501683" w:rsidR="00575A58" w:rsidRPr="00E844CB" w:rsidRDefault="00575A58" w:rsidP="00575A58">
            <w:pPr>
              <w:pStyle w:val="TAh0"/>
              <w:rPr>
                <w:rFonts w:cs="Arial"/>
                <w:b/>
                <w:sz w:val="16"/>
                <w:szCs w:val="16"/>
              </w:rPr>
            </w:pPr>
            <w:r w:rsidRPr="00575A58">
              <w:rPr>
                <w:rFonts w:cs="Arial"/>
                <w:b/>
                <w:sz w:val="16"/>
                <w:szCs w:val="16"/>
              </w:rPr>
              <w:t>16.3.1.8</w:t>
            </w:r>
          </w:p>
        </w:tc>
        <w:tc>
          <w:tcPr>
            <w:tcW w:w="4129" w:type="dxa"/>
            <w:shd w:val="clear" w:color="auto" w:fill="auto"/>
          </w:tcPr>
          <w:p w14:paraId="583F2B1C" w14:textId="704A92D9" w:rsidR="00575A58" w:rsidRPr="00E844CB" w:rsidRDefault="00575A58" w:rsidP="00575A58">
            <w:pPr>
              <w:pStyle w:val="TAh0"/>
              <w:rPr>
                <w:rFonts w:cs="Arial"/>
                <w:sz w:val="16"/>
                <w:szCs w:val="16"/>
              </w:rPr>
            </w:pPr>
            <w:r w:rsidRPr="00575A58">
              <w:rPr>
                <w:rFonts w:cs="Arial"/>
                <w:sz w:val="16"/>
                <w:szCs w:val="16"/>
              </w:rPr>
              <w:t>NR - E-UTRA handover for 2Rx UE</w:t>
            </w:r>
          </w:p>
        </w:tc>
        <w:tc>
          <w:tcPr>
            <w:tcW w:w="1361" w:type="dxa"/>
            <w:shd w:val="clear" w:color="auto" w:fill="auto"/>
          </w:tcPr>
          <w:p w14:paraId="0A65AB8A"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97282DA" w14:textId="2C4F7881" w:rsidR="00575A58" w:rsidRDefault="00575A58" w:rsidP="00575A58">
            <w:pPr>
              <w:pStyle w:val="TAh0"/>
              <w:rPr>
                <w:rFonts w:cs="Arial"/>
                <w:color w:val="FF0000"/>
                <w:sz w:val="16"/>
                <w:szCs w:val="16"/>
              </w:rPr>
            </w:pPr>
            <w:r w:rsidRPr="00575A58">
              <w:rPr>
                <w:rFonts w:cs="Arial"/>
                <w:color w:val="FF0000"/>
                <w:sz w:val="16"/>
                <w:szCs w:val="16"/>
              </w:rPr>
              <w:t>NR - E-UTRA handover with known target cell for 2Rx UE</w:t>
            </w:r>
          </w:p>
        </w:tc>
        <w:tc>
          <w:tcPr>
            <w:tcW w:w="2562" w:type="dxa"/>
            <w:shd w:val="clear" w:color="auto" w:fill="auto"/>
          </w:tcPr>
          <w:p w14:paraId="3912EE77"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2D9B71C" w14:textId="77777777" w:rsidTr="001D7CA3">
        <w:tc>
          <w:tcPr>
            <w:tcW w:w="884" w:type="dxa"/>
            <w:shd w:val="clear" w:color="auto" w:fill="auto"/>
          </w:tcPr>
          <w:p w14:paraId="5D6904BB"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20E74F21" w14:textId="7C41F03A" w:rsidR="00575A58" w:rsidRPr="00E844CB" w:rsidRDefault="00575A58" w:rsidP="00575A58">
            <w:pPr>
              <w:pStyle w:val="TAh0"/>
              <w:rPr>
                <w:rFonts w:cs="Arial"/>
                <w:b/>
                <w:sz w:val="16"/>
                <w:szCs w:val="16"/>
              </w:rPr>
            </w:pPr>
            <w:r w:rsidRPr="00575A58">
              <w:rPr>
                <w:rFonts w:cs="Arial"/>
                <w:b/>
                <w:sz w:val="16"/>
                <w:szCs w:val="16"/>
              </w:rPr>
              <w:t>16.3.2.1.1</w:t>
            </w:r>
          </w:p>
        </w:tc>
        <w:tc>
          <w:tcPr>
            <w:tcW w:w="4129" w:type="dxa"/>
            <w:shd w:val="clear" w:color="auto" w:fill="auto"/>
          </w:tcPr>
          <w:p w14:paraId="64D36C9E" w14:textId="08A9D2F7" w:rsidR="00575A58" w:rsidRPr="00E844CB" w:rsidRDefault="00575A58" w:rsidP="00575A58">
            <w:pPr>
              <w:pStyle w:val="TAh0"/>
              <w:rPr>
                <w:rFonts w:cs="Arial"/>
                <w:sz w:val="16"/>
                <w:szCs w:val="16"/>
              </w:rPr>
            </w:pPr>
            <w:r w:rsidRPr="00575A58">
              <w:rPr>
                <w:rFonts w:cs="Arial"/>
                <w:sz w:val="16"/>
                <w:szCs w:val="16"/>
              </w:rPr>
              <w:t>NR SA FR1 Intra-frequency RRC Re-establishment in FR1 for 1 Rx UE</w:t>
            </w:r>
          </w:p>
        </w:tc>
        <w:tc>
          <w:tcPr>
            <w:tcW w:w="1361" w:type="dxa"/>
            <w:shd w:val="clear" w:color="auto" w:fill="auto"/>
          </w:tcPr>
          <w:p w14:paraId="1DFADC1E"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BDB21E5" w14:textId="403C6ABD" w:rsidR="00575A58" w:rsidRDefault="00575A58" w:rsidP="00575A58">
            <w:pPr>
              <w:pStyle w:val="TAh0"/>
              <w:rPr>
                <w:rFonts w:cs="Arial"/>
                <w:color w:val="FF0000"/>
                <w:sz w:val="16"/>
                <w:szCs w:val="16"/>
              </w:rPr>
            </w:pPr>
            <w:r w:rsidRPr="00575A58">
              <w:rPr>
                <w:rFonts w:cs="Arial"/>
                <w:color w:val="FF0000"/>
                <w:sz w:val="16"/>
                <w:szCs w:val="16"/>
              </w:rPr>
              <w:t>NR SA FR1 RRC Re-establishment for 1 Rx UE</w:t>
            </w:r>
          </w:p>
        </w:tc>
        <w:tc>
          <w:tcPr>
            <w:tcW w:w="2562" w:type="dxa"/>
            <w:shd w:val="clear" w:color="auto" w:fill="auto"/>
          </w:tcPr>
          <w:p w14:paraId="60B0347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0F5D3FDA" w14:textId="77777777" w:rsidTr="001D7CA3">
        <w:tc>
          <w:tcPr>
            <w:tcW w:w="884" w:type="dxa"/>
            <w:shd w:val="clear" w:color="auto" w:fill="auto"/>
          </w:tcPr>
          <w:p w14:paraId="55528D0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5AF8456A" w14:textId="760F04CD" w:rsidR="00575A58" w:rsidRPr="00E844CB" w:rsidRDefault="00575A58" w:rsidP="00575A58">
            <w:pPr>
              <w:pStyle w:val="TAh0"/>
              <w:rPr>
                <w:rFonts w:cs="Arial"/>
                <w:b/>
                <w:sz w:val="16"/>
                <w:szCs w:val="16"/>
              </w:rPr>
            </w:pPr>
            <w:r w:rsidRPr="00575A58">
              <w:rPr>
                <w:rFonts w:cs="Arial"/>
                <w:b/>
                <w:sz w:val="16"/>
                <w:szCs w:val="16"/>
              </w:rPr>
              <w:t>16.3.2.1.2</w:t>
            </w:r>
          </w:p>
        </w:tc>
        <w:tc>
          <w:tcPr>
            <w:tcW w:w="4129" w:type="dxa"/>
            <w:shd w:val="clear" w:color="auto" w:fill="auto"/>
          </w:tcPr>
          <w:p w14:paraId="018BDC7D" w14:textId="393819B8" w:rsidR="00575A58" w:rsidRPr="00E844CB" w:rsidRDefault="00575A58" w:rsidP="00575A58">
            <w:pPr>
              <w:pStyle w:val="TAh0"/>
              <w:rPr>
                <w:rFonts w:cs="Arial"/>
                <w:sz w:val="16"/>
                <w:szCs w:val="16"/>
              </w:rPr>
            </w:pPr>
            <w:r w:rsidRPr="00575A58">
              <w:rPr>
                <w:rFonts w:cs="Arial"/>
                <w:sz w:val="16"/>
                <w:szCs w:val="16"/>
              </w:rPr>
              <w:t>NR SA FR1 Intra-frequency RRC Re-establishment in FR1 for 2 Rx UE</w:t>
            </w:r>
          </w:p>
        </w:tc>
        <w:tc>
          <w:tcPr>
            <w:tcW w:w="1361" w:type="dxa"/>
            <w:shd w:val="clear" w:color="auto" w:fill="auto"/>
          </w:tcPr>
          <w:p w14:paraId="6D9646E1" w14:textId="77777777" w:rsidR="00575A58" w:rsidRPr="00FF6D2A" w:rsidRDefault="00575A58" w:rsidP="00575A58">
            <w:pPr>
              <w:pStyle w:val="TAh0"/>
              <w:rPr>
                <w:rFonts w:cs="Arial"/>
                <w:b/>
                <w:color w:val="FF0000"/>
                <w:sz w:val="16"/>
                <w:szCs w:val="16"/>
              </w:rPr>
            </w:pPr>
          </w:p>
        </w:tc>
        <w:tc>
          <w:tcPr>
            <w:tcW w:w="4129" w:type="dxa"/>
            <w:shd w:val="clear" w:color="auto" w:fill="auto"/>
          </w:tcPr>
          <w:p w14:paraId="392A0AAB" w14:textId="35065968" w:rsidR="00575A58" w:rsidRDefault="00575A58" w:rsidP="00575A58">
            <w:pPr>
              <w:pStyle w:val="TAh0"/>
              <w:rPr>
                <w:rFonts w:cs="Arial"/>
                <w:color w:val="FF0000"/>
                <w:sz w:val="16"/>
                <w:szCs w:val="16"/>
              </w:rPr>
            </w:pPr>
            <w:r w:rsidRPr="00575A58">
              <w:rPr>
                <w:rFonts w:cs="Arial"/>
                <w:color w:val="FF0000"/>
                <w:sz w:val="16"/>
                <w:szCs w:val="16"/>
              </w:rPr>
              <w:t>NR SA FR1 RRC Re-establishment for 2 Rx UE</w:t>
            </w:r>
          </w:p>
        </w:tc>
        <w:tc>
          <w:tcPr>
            <w:tcW w:w="2562" w:type="dxa"/>
            <w:shd w:val="clear" w:color="auto" w:fill="auto"/>
          </w:tcPr>
          <w:p w14:paraId="1CE81AE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10D58F8" w14:textId="77777777" w:rsidTr="001D7CA3">
        <w:tc>
          <w:tcPr>
            <w:tcW w:w="884" w:type="dxa"/>
            <w:shd w:val="clear" w:color="auto" w:fill="auto"/>
          </w:tcPr>
          <w:p w14:paraId="0767548F"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22239491" w14:textId="383F7B64" w:rsidR="00575A58" w:rsidRPr="00E844CB" w:rsidRDefault="00575A58" w:rsidP="00575A58">
            <w:pPr>
              <w:pStyle w:val="TAh0"/>
              <w:rPr>
                <w:rFonts w:cs="Arial"/>
                <w:b/>
                <w:sz w:val="16"/>
                <w:szCs w:val="16"/>
              </w:rPr>
            </w:pPr>
            <w:r w:rsidRPr="00575A58">
              <w:rPr>
                <w:rFonts w:cs="Arial"/>
                <w:b/>
                <w:sz w:val="16"/>
                <w:szCs w:val="16"/>
              </w:rPr>
              <w:t>16.3.2.1.3</w:t>
            </w:r>
          </w:p>
        </w:tc>
        <w:tc>
          <w:tcPr>
            <w:tcW w:w="4129" w:type="dxa"/>
            <w:shd w:val="clear" w:color="auto" w:fill="auto"/>
          </w:tcPr>
          <w:p w14:paraId="4A07555E" w14:textId="766D731B" w:rsidR="00575A58" w:rsidRPr="00E844CB" w:rsidRDefault="00575A58" w:rsidP="00575A58">
            <w:pPr>
              <w:pStyle w:val="TAh0"/>
              <w:rPr>
                <w:rFonts w:cs="Arial"/>
                <w:sz w:val="16"/>
                <w:szCs w:val="16"/>
              </w:rPr>
            </w:pPr>
            <w:r w:rsidRPr="00575A58">
              <w:rPr>
                <w:rFonts w:cs="Arial"/>
                <w:sz w:val="16"/>
                <w:szCs w:val="16"/>
              </w:rPr>
              <w:t>NR SA FR1-FR1 Inter-frequency RRC Re-establishment in FR1 for 1 Rx UE</w:t>
            </w:r>
          </w:p>
        </w:tc>
        <w:tc>
          <w:tcPr>
            <w:tcW w:w="1361" w:type="dxa"/>
            <w:shd w:val="clear" w:color="auto" w:fill="auto"/>
          </w:tcPr>
          <w:p w14:paraId="1662D70F"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8E1211B" w14:textId="63C3CF07" w:rsidR="00575A58" w:rsidRDefault="00575A58" w:rsidP="00575A58">
            <w:pPr>
              <w:pStyle w:val="TAh0"/>
              <w:rPr>
                <w:rFonts w:cs="Arial"/>
                <w:color w:val="FF0000"/>
                <w:sz w:val="16"/>
                <w:szCs w:val="16"/>
              </w:rPr>
            </w:pPr>
            <w:r w:rsidRPr="00575A58">
              <w:rPr>
                <w:rFonts w:cs="Arial"/>
                <w:color w:val="FF0000"/>
                <w:sz w:val="16"/>
                <w:szCs w:val="16"/>
              </w:rPr>
              <w:t>NR SA FR1-FR1 RRC Re-establishment for 1 Rx UE</w:t>
            </w:r>
          </w:p>
        </w:tc>
        <w:tc>
          <w:tcPr>
            <w:tcW w:w="2562" w:type="dxa"/>
            <w:shd w:val="clear" w:color="auto" w:fill="auto"/>
          </w:tcPr>
          <w:p w14:paraId="1FBFEDAA"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3002531B" w14:textId="77777777" w:rsidTr="001D7CA3">
        <w:tc>
          <w:tcPr>
            <w:tcW w:w="884" w:type="dxa"/>
            <w:shd w:val="clear" w:color="auto" w:fill="auto"/>
          </w:tcPr>
          <w:p w14:paraId="181ADD24"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59A266A6" w14:textId="5FE5D375" w:rsidR="00575A58" w:rsidRPr="00E844CB" w:rsidRDefault="00575A58" w:rsidP="00575A58">
            <w:pPr>
              <w:pStyle w:val="TAh0"/>
              <w:rPr>
                <w:rFonts w:cs="Arial"/>
                <w:b/>
                <w:sz w:val="16"/>
                <w:szCs w:val="16"/>
              </w:rPr>
            </w:pPr>
            <w:r w:rsidRPr="00575A58">
              <w:rPr>
                <w:rFonts w:cs="Arial"/>
                <w:b/>
                <w:sz w:val="16"/>
                <w:szCs w:val="16"/>
              </w:rPr>
              <w:t>16.3.2.1.4</w:t>
            </w:r>
          </w:p>
        </w:tc>
        <w:tc>
          <w:tcPr>
            <w:tcW w:w="4129" w:type="dxa"/>
            <w:shd w:val="clear" w:color="auto" w:fill="auto"/>
          </w:tcPr>
          <w:p w14:paraId="4648CD77" w14:textId="0EEE2B10" w:rsidR="00575A58" w:rsidRPr="00E844CB" w:rsidRDefault="00575A58" w:rsidP="00575A58">
            <w:pPr>
              <w:pStyle w:val="TAh0"/>
              <w:rPr>
                <w:rFonts w:cs="Arial"/>
                <w:sz w:val="16"/>
                <w:szCs w:val="16"/>
              </w:rPr>
            </w:pPr>
            <w:r w:rsidRPr="00575A58">
              <w:rPr>
                <w:rFonts w:cs="Arial"/>
                <w:sz w:val="16"/>
                <w:szCs w:val="16"/>
              </w:rPr>
              <w:t>NR SA FR1-FR1 Inter-frequency RRC Re-establishment in FR1 for 2 Rx UE</w:t>
            </w:r>
          </w:p>
        </w:tc>
        <w:tc>
          <w:tcPr>
            <w:tcW w:w="1361" w:type="dxa"/>
            <w:shd w:val="clear" w:color="auto" w:fill="auto"/>
          </w:tcPr>
          <w:p w14:paraId="71FF1BEE" w14:textId="77777777" w:rsidR="00575A58" w:rsidRPr="00FF6D2A" w:rsidRDefault="00575A58" w:rsidP="00575A58">
            <w:pPr>
              <w:pStyle w:val="TAh0"/>
              <w:rPr>
                <w:rFonts w:cs="Arial"/>
                <w:b/>
                <w:color w:val="FF0000"/>
                <w:sz w:val="16"/>
                <w:szCs w:val="16"/>
              </w:rPr>
            </w:pPr>
          </w:p>
        </w:tc>
        <w:tc>
          <w:tcPr>
            <w:tcW w:w="4129" w:type="dxa"/>
            <w:shd w:val="clear" w:color="auto" w:fill="auto"/>
          </w:tcPr>
          <w:p w14:paraId="62DF6129" w14:textId="5A31F8D8" w:rsidR="00575A58" w:rsidRDefault="00575A58" w:rsidP="00575A58">
            <w:pPr>
              <w:pStyle w:val="TAh0"/>
              <w:rPr>
                <w:rFonts w:cs="Arial"/>
                <w:color w:val="FF0000"/>
                <w:sz w:val="16"/>
                <w:szCs w:val="16"/>
              </w:rPr>
            </w:pPr>
            <w:r w:rsidRPr="00575A58">
              <w:rPr>
                <w:rFonts w:cs="Arial"/>
                <w:color w:val="FF0000"/>
                <w:sz w:val="16"/>
                <w:szCs w:val="16"/>
              </w:rPr>
              <w:t>NR SA FR1-FR1 RRC Re-establishment for 2 Rx UE</w:t>
            </w:r>
          </w:p>
        </w:tc>
        <w:tc>
          <w:tcPr>
            <w:tcW w:w="2562" w:type="dxa"/>
            <w:shd w:val="clear" w:color="auto" w:fill="auto"/>
          </w:tcPr>
          <w:p w14:paraId="2E9F4AB8"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2B857D3A" w14:textId="77777777" w:rsidTr="001D7CA3">
        <w:tc>
          <w:tcPr>
            <w:tcW w:w="884" w:type="dxa"/>
            <w:shd w:val="clear" w:color="auto" w:fill="auto"/>
          </w:tcPr>
          <w:p w14:paraId="643AF99D"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4586EED3" w14:textId="61F6CC71" w:rsidR="00575A58" w:rsidRPr="00E844CB" w:rsidRDefault="00575A58" w:rsidP="00575A58">
            <w:pPr>
              <w:pStyle w:val="TAh0"/>
              <w:rPr>
                <w:rFonts w:cs="Arial"/>
                <w:b/>
                <w:sz w:val="16"/>
                <w:szCs w:val="16"/>
              </w:rPr>
            </w:pPr>
            <w:r w:rsidRPr="00575A58">
              <w:rPr>
                <w:rFonts w:cs="Arial"/>
                <w:b/>
                <w:sz w:val="16"/>
                <w:szCs w:val="16"/>
              </w:rPr>
              <w:t>16.3.2.1.5</w:t>
            </w:r>
          </w:p>
        </w:tc>
        <w:tc>
          <w:tcPr>
            <w:tcW w:w="4129" w:type="dxa"/>
            <w:shd w:val="clear" w:color="auto" w:fill="auto"/>
          </w:tcPr>
          <w:p w14:paraId="6484F8FB" w14:textId="540DFDC4" w:rsidR="00575A58" w:rsidRPr="00E844CB" w:rsidRDefault="00575A58" w:rsidP="00575A58">
            <w:pPr>
              <w:pStyle w:val="TAh0"/>
              <w:rPr>
                <w:rFonts w:cs="Arial"/>
                <w:sz w:val="16"/>
                <w:szCs w:val="16"/>
              </w:rPr>
            </w:pPr>
            <w:r w:rsidRPr="00575A58">
              <w:rPr>
                <w:rFonts w:cs="Arial"/>
                <w:sz w:val="16"/>
                <w:szCs w:val="16"/>
              </w:rPr>
              <w:t>NR SA FR1 Intra-frequency RRC Re-establishment in FR1 for 1 Rx UE without serving cell timing</w:t>
            </w:r>
          </w:p>
        </w:tc>
        <w:tc>
          <w:tcPr>
            <w:tcW w:w="1361" w:type="dxa"/>
            <w:shd w:val="clear" w:color="auto" w:fill="auto"/>
          </w:tcPr>
          <w:p w14:paraId="5C509757" w14:textId="77777777" w:rsidR="00575A58" w:rsidRPr="00FF6D2A" w:rsidRDefault="00575A58" w:rsidP="00575A58">
            <w:pPr>
              <w:pStyle w:val="TAh0"/>
              <w:rPr>
                <w:rFonts w:cs="Arial"/>
                <w:b/>
                <w:color w:val="FF0000"/>
                <w:sz w:val="16"/>
                <w:szCs w:val="16"/>
              </w:rPr>
            </w:pPr>
          </w:p>
        </w:tc>
        <w:tc>
          <w:tcPr>
            <w:tcW w:w="4129" w:type="dxa"/>
            <w:shd w:val="clear" w:color="auto" w:fill="auto"/>
          </w:tcPr>
          <w:p w14:paraId="1ACABC80" w14:textId="6DF31AD3" w:rsidR="00575A58" w:rsidRDefault="00575A58" w:rsidP="00575A58">
            <w:pPr>
              <w:pStyle w:val="TAh0"/>
              <w:rPr>
                <w:rFonts w:cs="Arial"/>
                <w:color w:val="FF0000"/>
                <w:sz w:val="16"/>
                <w:szCs w:val="16"/>
              </w:rPr>
            </w:pPr>
            <w:r w:rsidRPr="00575A58">
              <w:rPr>
                <w:rFonts w:cs="Arial"/>
                <w:color w:val="FF0000"/>
                <w:sz w:val="16"/>
                <w:szCs w:val="16"/>
              </w:rPr>
              <w:t>NR SA FR1 RRC Re-establishment for 1 Rx UE without serving cell timing</w:t>
            </w:r>
          </w:p>
        </w:tc>
        <w:tc>
          <w:tcPr>
            <w:tcW w:w="2562" w:type="dxa"/>
            <w:shd w:val="clear" w:color="auto" w:fill="auto"/>
          </w:tcPr>
          <w:p w14:paraId="6EAE3072"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575A58" w:rsidRPr="00FF6D2A" w14:paraId="6158FE48" w14:textId="77777777" w:rsidTr="001D7CA3">
        <w:tc>
          <w:tcPr>
            <w:tcW w:w="884" w:type="dxa"/>
            <w:shd w:val="clear" w:color="auto" w:fill="auto"/>
          </w:tcPr>
          <w:p w14:paraId="3B21DEA1" w14:textId="77777777" w:rsidR="00575A58" w:rsidRPr="00E844CB" w:rsidRDefault="00575A58" w:rsidP="00575A58">
            <w:pPr>
              <w:pStyle w:val="TAh0"/>
              <w:rPr>
                <w:sz w:val="16"/>
                <w:szCs w:val="16"/>
                <w:lang w:val="en-US"/>
              </w:rPr>
            </w:pPr>
            <w:r w:rsidRPr="00E844CB">
              <w:rPr>
                <w:sz w:val="16"/>
                <w:szCs w:val="16"/>
                <w:lang w:val="en-US"/>
              </w:rPr>
              <w:t>38.533</w:t>
            </w:r>
          </w:p>
        </w:tc>
        <w:tc>
          <w:tcPr>
            <w:tcW w:w="1360" w:type="dxa"/>
            <w:shd w:val="clear" w:color="auto" w:fill="auto"/>
          </w:tcPr>
          <w:p w14:paraId="1D66A80C" w14:textId="37CD2591" w:rsidR="00575A58" w:rsidRPr="00E844CB" w:rsidRDefault="00575A58" w:rsidP="00575A58">
            <w:pPr>
              <w:pStyle w:val="TAh0"/>
              <w:rPr>
                <w:rFonts w:cs="Arial"/>
                <w:b/>
                <w:sz w:val="16"/>
                <w:szCs w:val="16"/>
              </w:rPr>
            </w:pPr>
            <w:r w:rsidRPr="00575A58">
              <w:rPr>
                <w:rFonts w:cs="Arial"/>
                <w:b/>
                <w:sz w:val="16"/>
                <w:szCs w:val="16"/>
              </w:rPr>
              <w:t>16.3.2.1.6</w:t>
            </w:r>
          </w:p>
        </w:tc>
        <w:tc>
          <w:tcPr>
            <w:tcW w:w="4129" w:type="dxa"/>
            <w:shd w:val="clear" w:color="auto" w:fill="auto"/>
          </w:tcPr>
          <w:p w14:paraId="06499ADF" w14:textId="5426EB97" w:rsidR="00575A58" w:rsidRPr="00E844CB" w:rsidRDefault="00575A58" w:rsidP="00575A58">
            <w:pPr>
              <w:pStyle w:val="TAh0"/>
              <w:rPr>
                <w:rFonts w:cs="Arial"/>
                <w:sz w:val="16"/>
                <w:szCs w:val="16"/>
              </w:rPr>
            </w:pPr>
            <w:r w:rsidRPr="00575A58">
              <w:rPr>
                <w:rFonts w:cs="Arial"/>
                <w:sz w:val="16"/>
                <w:szCs w:val="16"/>
              </w:rPr>
              <w:t>NR SA FR1 Intra-frequency RRC Re-establishment in FR1 for 2 Rx UE without serving cell timing</w:t>
            </w:r>
          </w:p>
        </w:tc>
        <w:tc>
          <w:tcPr>
            <w:tcW w:w="1361" w:type="dxa"/>
            <w:shd w:val="clear" w:color="auto" w:fill="auto"/>
          </w:tcPr>
          <w:p w14:paraId="50C70D91" w14:textId="77777777" w:rsidR="00575A58" w:rsidRPr="00FF6D2A" w:rsidRDefault="00575A58" w:rsidP="00575A58">
            <w:pPr>
              <w:pStyle w:val="TAh0"/>
              <w:rPr>
                <w:rFonts w:cs="Arial"/>
                <w:b/>
                <w:color w:val="FF0000"/>
                <w:sz w:val="16"/>
                <w:szCs w:val="16"/>
              </w:rPr>
            </w:pPr>
          </w:p>
        </w:tc>
        <w:tc>
          <w:tcPr>
            <w:tcW w:w="4129" w:type="dxa"/>
            <w:shd w:val="clear" w:color="auto" w:fill="auto"/>
          </w:tcPr>
          <w:p w14:paraId="7F60421F" w14:textId="5FBF6BEC" w:rsidR="00575A58" w:rsidRDefault="00575A58" w:rsidP="00575A58">
            <w:pPr>
              <w:pStyle w:val="TAh0"/>
              <w:rPr>
                <w:rFonts w:cs="Arial"/>
                <w:color w:val="FF0000"/>
                <w:sz w:val="16"/>
                <w:szCs w:val="16"/>
              </w:rPr>
            </w:pPr>
            <w:r w:rsidRPr="00575A58">
              <w:rPr>
                <w:rFonts w:cs="Arial"/>
                <w:color w:val="FF0000"/>
                <w:sz w:val="16"/>
                <w:szCs w:val="16"/>
              </w:rPr>
              <w:t>NR SA FR1 RRC Re-establishment for 2 Rx UE without serving cell timing</w:t>
            </w:r>
          </w:p>
        </w:tc>
        <w:tc>
          <w:tcPr>
            <w:tcW w:w="2562" w:type="dxa"/>
            <w:shd w:val="clear" w:color="auto" w:fill="auto"/>
          </w:tcPr>
          <w:p w14:paraId="2AD5A649" w14:textId="77777777" w:rsidR="00575A58" w:rsidRPr="00543158" w:rsidRDefault="00575A58" w:rsidP="00575A5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35747FB7" w14:textId="77777777" w:rsidTr="001D7CA3">
        <w:tc>
          <w:tcPr>
            <w:tcW w:w="884" w:type="dxa"/>
            <w:shd w:val="clear" w:color="auto" w:fill="auto"/>
          </w:tcPr>
          <w:p w14:paraId="2E20001A"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1CB0A729" w14:textId="204A5CE1" w:rsidR="00D15670" w:rsidRPr="00E844CB" w:rsidRDefault="00D15670" w:rsidP="00D15670">
            <w:pPr>
              <w:pStyle w:val="TAh0"/>
              <w:rPr>
                <w:rFonts w:cs="Arial"/>
                <w:b/>
                <w:sz w:val="16"/>
                <w:szCs w:val="16"/>
              </w:rPr>
            </w:pPr>
            <w:r w:rsidRPr="00D15670">
              <w:rPr>
                <w:rFonts w:cs="Arial"/>
                <w:b/>
                <w:sz w:val="16"/>
                <w:szCs w:val="16"/>
              </w:rPr>
              <w:t>16.3.2.3.1</w:t>
            </w:r>
          </w:p>
        </w:tc>
        <w:tc>
          <w:tcPr>
            <w:tcW w:w="4129" w:type="dxa"/>
            <w:shd w:val="clear" w:color="auto" w:fill="auto"/>
          </w:tcPr>
          <w:p w14:paraId="40098ED6" w14:textId="6FC4BC17" w:rsidR="00D15670" w:rsidRPr="00E844CB" w:rsidRDefault="00D15670" w:rsidP="00D15670">
            <w:pPr>
              <w:pStyle w:val="TAh0"/>
              <w:rPr>
                <w:rFonts w:cs="Arial"/>
                <w:sz w:val="16"/>
                <w:szCs w:val="16"/>
              </w:rPr>
            </w:pPr>
            <w:r w:rsidRPr="00D15670">
              <w:rPr>
                <w:rFonts w:cs="Arial"/>
                <w:sz w:val="16"/>
                <w:szCs w:val="16"/>
              </w:rPr>
              <w:t>NR SA FR1-FR1 Redirection from NR in FR1 to NR in FR1 for 1 Rx UE</w:t>
            </w:r>
          </w:p>
        </w:tc>
        <w:tc>
          <w:tcPr>
            <w:tcW w:w="1361" w:type="dxa"/>
            <w:shd w:val="clear" w:color="auto" w:fill="auto"/>
          </w:tcPr>
          <w:p w14:paraId="49B97165"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A401EBC" w14:textId="4A3B29B4" w:rsidR="00D15670" w:rsidRDefault="00D15670" w:rsidP="00D15670">
            <w:pPr>
              <w:pStyle w:val="TAh0"/>
              <w:rPr>
                <w:rFonts w:cs="Arial"/>
                <w:color w:val="FF0000"/>
                <w:sz w:val="16"/>
                <w:szCs w:val="16"/>
              </w:rPr>
            </w:pPr>
            <w:r w:rsidRPr="00D15670">
              <w:rPr>
                <w:rFonts w:cs="Arial"/>
                <w:color w:val="FF0000"/>
                <w:sz w:val="16"/>
                <w:szCs w:val="16"/>
              </w:rPr>
              <w:t>NR SA FR1-FR1 RRC connection release with Redirection for 1 Rx UE</w:t>
            </w:r>
          </w:p>
        </w:tc>
        <w:tc>
          <w:tcPr>
            <w:tcW w:w="2562" w:type="dxa"/>
            <w:shd w:val="clear" w:color="auto" w:fill="auto"/>
          </w:tcPr>
          <w:p w14:paraId="38E7F37B"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0FE1A67F" w14:textId="77777777" w:rsidTr="001D7CA3">
        <w:tc>
          <w:tcPr>
            <w:tcW w:w="884" w:type="dxa"/>
            <w:shd w:val="clear" w:color="auto" w:fill="auto"/>
          </w:tcPr>
          <w:p w14:paraId="515454A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B3FE428" w14:textId="4452DCF2" w:rsidR="00D15670" w:rsidRPr="00E844CB" w:rsidRDefault="00D15670" w:rsidP="00D15670">
            <w:pPr>
              <w:pStyle w:val="TAh0"/>
              <w:rPr>
                <w:rFonts w:cs="Arial"/>
                <w:b/>
                <w:sz w:val="16"/>
                <w:szCs w:val="16"/>
              </w:rPr>
            </w:pPr>
            <w:r w:rsidRPr="00D15670">
              <w:rPr>
                <w:rFonts w:cs="Arial"/>
                <w:b/>
                <w:sz w:val="16"/>
                <w:szCs w:val="16"/>
              </w:rPr>
              <w:t>16.3.2.3.2</w:t>
            </w:r>
          </w:p>
        </w:tc>
        <w:tc>
          <w:tcPr>
            <w:tcW w:w="4129" w:type="dxa"/>
            <w:shd w:val="clear" w:color="auto" w:fill="auto"/>
          </w:tcPr>
          <w:p w14:paraId="4D209E6F" w14:textId="5ABBB1C9" w:rsidR="00D15670" w:rsidRPr="00E844CB" w:rsidRDefault="00D15670" w:rsidP="00D15670">
            <w:pPr>
              <w:pStyle w:val="TAh0"/>
              <w:rPr>
                <w:rFonts w:cs="Arial"/>
                <w:sz w:val="16"/>
                <w:szCs w:val="16"/>
              </w:rPr>
            </w:pPr>
            <w:r w:rsidRPr="00D15670">
              <w:rPr>
                <w:rFonts w:cs="Arial"/>
                <w:sz w:val="16"/>
                <w:szCs w:val="16"/>
              </w:rPr>
              <w:t>NR SA FR1-FR1 Redirection from NR in FR1 to NR in FR1 for 2 Rx UE</w:t>
            </w:r>
          </w:p>
        </w:tc>
        <w:tc>
          <w:tcPr>
            <w:tcW w:w="1361" w:type="dxa"/>
            <w:shd w:val="clear" w:color="auto" w:fill="auto"/>
          </w:tcPr>
          <w:p w14:paraId="776AE23C"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A7616CD" w14:textId="6DA04C3A" w:rsidR="00D15670" w:rsidRDefault="00D15670" w:rsidP="00D15670">
            <w:pPr>
              <w:pStyle w:val="TAh0"/>
              <w:rPr>
                <w:rFonts w:cs="Arial"/>
                <w:color w:val="FF0000"/>
                <w:sz w:val="16"/>
                <w:szCs w:val="16"/>
              </w:rPr>
            </w:pPr>
            <w:r w:rsidRPr="00D15670">
              <w:rPr>
                <w:rFonts w:cs="Arial"/>
                <w:color w:val="FF0000"/>
                <w:sz w:val="16"/>
                <w:szCs w:val="16"/>
              </w:rPr>
              <w:t>NR SA FR1-FR1 RRC connection release with Redirection for 2 Rx UE</w:t>
            </w:r>
          </w:p>
        </w:tc>
        <w:tc>
          <w:tcPr>
            <w:tcW w:w="2562" w:type="dxa"/>
            <w:shd w:val="clear" w:color="auto" w:fill="auto"/>
          </w:tcPr>
          <w:p w14:paraId="7F558BD0"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443C77F" w14:textId="77777777" w:rsidTr="001D7CA3">
        <w:tc>
          <w:tcPr>
            <w:tcW w:w="884" w:type="dxa"/>
            <w:shd w:val="clear" w:color="auto" w:fill="auto"/>
          </w:tcPr>
          <w:p w14:paraId="5EBD1A65" w14:textId="77777777" w:rsidR="00D15670" w:rsidRPr="00E844CB" w:rsidRDefault="00D15670" w:rsidP="00D15670">
            <w:pPr>
              <w:pStyle w:val="TAh0"/>
              <w:rPr>
                <w:sz w:val="16"/>
                <w:szCs w:val="16"/>
                <w:lang w:val="en-US"/>
              </w:rPr>
            </w:pPr>
            <w:r w:rsidRPr="00E844CB">
              <w:rPr>
                <w:sz w:val="16"/>
                <w:szCs w:val="16"/>
                <w:lang w:val="en-US"/>
              </w:rPr>
              <w:lastRenderedPageBreak/>
              <w:t>38.533</w:t>
            </w:r>
          </w:p>
        </w:tc>
        <w:tc>
          <w:tcPr>
            <w:tcW w:w="1360" w:type="dxa"/>
            <w:shd w:val="clear" w:color="auto" w:fill="auto"/>
          </w:tcPr>
          <w:p w14:paraId="17AA80BE" w14:textId="397F9D2B" w:rsidR="00D15670" w:rsidRPr="00E844CB" w:rsidRDefault="00D15670" w:rsidP="00D15670">
            <w:pPr>
              <w:pStyle w:val="TAh0"/>
              <w:rPr>
                <w:rFonts w:cs="Arial"/>
                <w:b/>
                <w:sz w:val="16"/>
                <w:szCs w:val="16"/>
              </w:rPr>
            </w:pPr>
            <w:r w:rsidRPr="00D15670">
              <w:rPr>
                <w:rFonts w:cs="Arial"/>
                <w:b/>
                <w:sz w:val="16"/>
                <w:szCs w:val="16"/>
              </w:rPr>
              <w:t>16.3.2.3.3</w:t>
            </w:r>
          </w:p>
        </w:tc>
        <w:tc>
          <w:tcPr>
            <w:tcW w:w="4129" w:type="dxa"/>
            <w:shd w:val="clear" w:color="auto" w:fill="auto"/>
          </w:tcPr>
          <w:p w14:paraId="0319A9A8" w14:textId="2D8FFA01" w:rsidR="00D15670" w:rsidRPr="00E844CB" w:rsidRDefault="00D15670" w:rsidP="00D15670">
            <w:pPr>
              <w:pStyle w:val="TAh0"/>
              <w:rPr>
                <w:rFonts w:cs="Arial"/>
                <w:sz w:val="16"/>
                <w:szCs w:val="16"/>
              </w:rPr>
            </w:pPr>
            <w:r w:rsidRPr="00D15670">
              <w:rPr>
                <w:rFonts w:cs="Arial"/>
                <w:sz w:val="16"/>
                <w:szCs w:val="16"/>
              </w:rPr>
              <w:t>NR SA FR1-FR1 Redirection from NR in FR1 to E-UTRAN for 1 Rx UE</w:t>
            </w:r>
          </w:p>
        </w:tc>
        <w:tc>
          <w:tcPr>
            <w:tcW w:w="1361" w:type="dxa"/>
            <w:shd w:val="clear" w:color="auto" w:fill="auto"/>
          </w:tcPr>
          <w:p w14:paraId="0A8E4117" w14:textId="77777777" w:rsidR="00D15670" w:rsidRPr="00FF6D2A" w:rsidRDefault="00D15670" w:rsidP="00D15670">
            <w:pPr>
              <w:pStyle w:val="TAh0"/>
              <w:rPr>
                <w:rFonts w:cs="Arial"/>
                <w:b/>
                <w:color w:val="FF0000"/>
                <w:sz w:val="16"/>
                <w:szCs w:val="16"/>
              </w:rPr>
            </w:pPr>
          </w:p>
        </w:tc>
        <w:tc>
          <w:tcPr>
            <w:tcW w:w="4129" w:type="dxa"/>
            <w:shd w:val="clear" w:color="auto" w:fill="auto"/>
          </w:tcPr>
          <w:p w14:paraId="0E63C589" w14:textId="190D3F3B" w:rsidR="00D15670" w:rsidRDefault="00D15670" w:rsidP="00D15670">
            <w:pPr>
              <w:pStyle w:val="TAh0"/>
              <w:rPr>
                <w:rFonts w:cs="Arial"/>
                <w:color w:val="FF0000"/>
                <w:sz w:val="16"/>
                <w:szCs w:val="16"/>
              </w:rPr>
            </w:pPr>
            <w:r w:rsidRPr="00D15670">
              <w:rPr>
                <w:rFonts w:cs="Arial"/>
                <w:color w:val="FF0000"/>
                <w:sz w:val="16"/>
                <w:szCs w:val="16"/>
              </w:rPr>
              <w:t>NR SA FR1-E-UTRA RRC connection release with Redirection for 1 Rx UE</w:t>
            </w:r>
          </w:p>
        </w:tc>
        <w:tc>
          <w:tcPr>
            <w:tcW w:w="2562" w:type="dxa"/>
            <w:shd w:val="clear" w:color="auto" w:fill="auto"/>
          </w:tcPr>
          <w:p w14:paraId="249DC964"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0DD7B2A" w14:textId="77777777" w:rsidTr="001D7CA3">
        <w:tc>
          <w:tcPr>
            <w:tcW w:w="884" w:type="dxa"/>
            <w:shd w:val="clear" w:color="auto" w:fill="auto"/>
          </w:tcPr>
          <w:p w14:paraId="4749443E"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60CBCC4C" w14:textId="4CCE4B01" w:rsidR="00D15670" w:rsidRPr="00E844CB" w:rsidRDefault="00D15670" w:rsidP="00D15670">
            <w:pPr>
              <w:pStyle w:val="TAh0"/>
              <w:rPr>
                <w:rFonts w:cs="Arial"/>
                <w:b/>
                <w:sz w:val="16"/>
                <w:szCs w:val="16"/>
              </w:rPr>
            </w:pPr>
            <w:r w:rsidRPr="00D15670">
              <w:rPr>
                <w:rFonts w:cs="Arial"/>
                <w:b/>
                <w:sz w:val="16"/>
                <w:szCs w:val="16"/>
              </w:rPr>
              <w:t>16.3.2.3.4</w:t>
            </w:r>
          </w:p>
        </w:tc>
        <w:tc>
          <w:tcPr>
            <w:tcW w:w="4129" w:type="dxa"/>
            <w:shd w:val="clear" w:color="auto" w:fill="auto"/>
          </w:tcPr>
          <w:p w14:paraId="05696E48" w14:textId="1A3440A0" w:rsidR="00D15670" w:rsidRPr="00E844CB" w:rsidRDefault="00D15670" w:rsidP="00D15670">
            <w:pPr>
              <w:pStyle w:val="TAh0"/>
              <w:rPr>
                <w:rFonts w:cs="Arial"/>
                <w:sz w:val="16"/>
                <w:szCs w:val="16"/>
              </w:rPr>
            </w:pPr>
            <w:r w:rsidRPr="00D15670">
              <w:rPr>
                <w:rFonts w:cs="Arial"/>
                <w:sz w:val="16"/>
                <w:szCs w:val="16"/>
              </w:rPr>
              <w:t>NR SA FR1-FR1 Redirection from NR in FR1 to E-UTRAN for 2 Rx UE</w:t>
            </w:r>
          </w:p>
        </w:tc>
        <w:tc>
          <w:tcPr>
            <w:tcW w:w="1361" w:type="dxa"/>
            <w:shd w:val="clear" w:color="auto" w:fill="auto"/>
          </w:tcPr>
          <w:p w14:paraId="38B87E7F" w14:textId="77777777" w:rsidR="00D15670" w:rsidRPr="00FF6D2A" w:rsidRDefault="00D15670" w:rsidP="00D15670">
            <w:pPr>
              <w:pStyle w:val="TAh0"/>
              <w:rPr>
                <w:rFonts w:cs="Arial"/>
                <w:b/>
                <w:color w:val="FF0000"/>
                <w:sz w:val="16"/>
                <w:szCs w:val="16"/>
              </w:rPr>
            </w:pPr>
          </w:p>
        </w:tc>
        <w:tc>
          <w:tcPr>
            <w:tcW w:w="4129" w:type="dxa"/>
            <w:shd w:val="clear" w:color="auto" w:fill="auto"/>
          </w:tcPr>
          <w:p w14:paraId="18D9ACC6" w14:textId="54058998" w:rsidR="00D15670" w:rsidRDefault="00D15670" w:rsidP="00D15670">
            <w:pPr>
              <w:pStyle w:val="TAh0"/>
              <w:rPr>
                <w:rFonts w:cs="Arial"/>
                <w:color w:val="FF0000"/>
                <w:sz w:val="16"/>
                <w:szCs w:val="16"/>
              </w:rPr>
            </w:pPr>
            <w:r w:rsidRPr="00D15670">
              <w:rPr>
                <w:rFonts w:cs="Arial"/>
                <w:color w:val="FF0000"/>
                <w:sz w:val="16"/>
                <w:szCs w:val="16"/>
              </w:rPr>
              <w:t>NR SA FR1-E-UTRA Redirection RRC connection release with for 2 Rx UE</w:t>
            </w:r>
          </w:p>
        </w:tc>
        <w:tc>
          <w:tcPr>
            <w:tcW w:w="2562" w:type="dxa"/>
            <w:shd w:val="clear" w:color="auto" w:fill="auto"/>
          </w:tcPr>
          <w:p w14:paraId="71C5EB3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5B67A853" w14:textId="77777777" w:rsidTr="001D7CA3">
        <w:tc>
          <w:tcPr>
            <w:tcW w:w="884" w:type="dxa"/>
            <w:shd w:val="clear" w:color="auto" w:fill="auto"/>
          </w:tcPr>
          <w:p w14:paraId="5BCAE089"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1114BF4A" w14:textId="326ED80C" w:rsidR="00D15670" w:rsidRPr="00E844CB" w:rsidRDefault="00D15670" w:rsidP="00D15670">
            <w:pPr>
              <w:pStyle w:val="TAh0"/>
              <w:rPr>
                <w:rFonts w:cs="Arial"/>
                <w:b/>
                <w:sz w:val="16"/>
                <w:szCs w:val="16"/>
              </w:rPr>
            </w:pPr>
            <w:r w:rsidRPr="00D15670">
              <w:rPr>
                <w:rFonts w:cs="Arial"/>
                <w:b/>
                <w:sz w:val="16"/>
                <w:szCs w:val="16"/>
              </w:rPr>
              <w:t>16.4.1.1</w:t>
            </w:r>
          </w:p>
        </w:tc>
        <w:tc>
          <w:tcPr>
            <w:tcW w:w="4129" w:type="dxa"/>
            <w:shd w:val="clear" w:color="auto" w:fill="auto"/>
          </w:tcPr>
          <w:p w14:paraId="63FB335A" w14:textId="0613A2BF" w:rsidR="00D15670" w:rsidRPr="00E844CB" w:rsidRDefault="00D15670" w:rsidP="00D15670">
            <w:pPr>
              <w:pStyle w:val="TAh0"/>
              <w:rPr>
                <w:rFonts w:cs="Arial"/>
                <w:sz w:val="16"/>
                <w:szCs w:val="16"/>
              </w:rPr>
            </w:pPr>
            <w:r w:rsidRPr="00D15670">
              <w:rPr>
                <w:rFonts w:cs="Arial"/>
                <w:sz w:val="16"/>
                <w:szCs w:val="16"/>
              </w:rPr>
              <w:t xml:space="preserve">NR SA FR1 NR UE Transmit Timing Test for FR1 for 1Rx </w:t>
            </w:r>
            <w:proofErr w:type="spellStart"/>
            <w:r w:rsidRPr="00D15670">
              <w:rPr>
                <w:rFonts w:cs="Arial"/>
                <w:sz w:val="16"/>
                <w:szCs w:val="16"/>
              </w:rPr>
              <w:t>RedCap</w:t>
            </w:r>
            <w:proofErr w:type="spellEnd"/>
            <w:r w:rsidRPr="00D15670">
              <w:rPr>
                <w:rFonts w:cs="Arial"/>
                <w:sz w:val="16"/>
                <w:szCs w:val="16"/>
              </w:rPr>
              <w:t xml:space="preserve"> UE</w:t>
            </w:r>
          </w:p>
        </w:tc>
        <w:tc>
          <w:tcPr>
            <w:tcW w:w="1361" w:type="dxa"/>
            <w:shd w:val="clear" w:color="auto" w:fill="auto"/>
          </w:tcPr>
          <w:p w14:paraId="36EDE9C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02D2D5C" w14:textId="3D60EBF5" w:rsidR="00D15670" w:rsidRDefault="00D15670" w:rsidP="00D15670">
            <w:pPr>
              <w:pStyle w:val="TAh0"/>
              <w:rPr>
                <w:rFonts w:cs="Arial"/>
                <w:color w:val="FF0000"/>
                <w:sz w:val="16"/>
                <w:szCs w:val="16"/>
              </w:rPr>
            </w:pPr>
            <w:r w:rsidRPr="00D15670">
              <w:rPr>
                <w:rFonts w:cs="Arial"/>
                <w:color w:val="FF0000"/>
                <w:sz w:val="16"/>
                <w:szCs w:val="16"/>
              </w:rPr>
              <w:t xml:space="preserve">NR SA FR1 NR UE Transmit Timing </w:t>
            </w:r>
            <w:proofErr w:type="spellStart"/>
            <w:r w:rsidRPr="00D15670">
              <w:rPr>
                <w:rFonts w:cs="Arial"/>
                <w:color w:val="FF0000"/>
                <w:sz w:val="16"/>
                <w:szCs w:val="16"/>
              </w:rPr>
              <w:t>accurancy</w:t>
            </w:r>
            <w:proofErr w:type="spellEnd"/>
            <w:r w:rsidRPr="00D15670">
              <w:rPr>
                <w:rFonts w:cs="Arial"/>
                <w:color w:val="FF0000"/>
                <w:sz w:val="16"/>
                <w:szCs w:val="16"/>
              </w:rPr>
              <w:t xml:space="preserve"> for 1 Rx UE</w:t>
            </w:r>
          </w:p>
        </w:tc>
        <w:tc>
          <w:tcPr>
            <w:tcW w:w="2562" w:type="dxa"/>
            <w:shd w:val="clear" w:color="auto" w:fill="auto"/>
          </w:tcPr>
          <w:p w14:paraId="40320E9E"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09CC48EC" w14:textId="77777777" w:rsidTr="001D7CA3">
        <w:tc>
          <w:tcPr>
            <w:tcW w:w="884" w:type="dxa"/>
            <w:shd w:val="clear" w:color="auto" w:fill="auto"/>
          </w:tcPr>
          <w:p w14:paraId="32B16BB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7D4296" w14:textId="2F06A4AE" w:rsidR="00D15670" w:rsidRPr="00E844CB" w:rsidRDefault="00D15670" w:rsidP="00D15670">
            <w:pPr>
              <w:pStyle w:val="TAh0"/>
              <w:rPr>
                <w:rFonts w:cs="Arial"/>
                <w:b/>
                <w:sz w:val="16"/>
                <w:szCs w:val="16"/>
              </w:rPr>
            </w:pPr>
            <w:r w:rsidRPr="00D15670">
              <w:rPr>
                <w:rFonts w:cs="Arial"/>
                <w:b/>
                <w:sz w:val="16"/>
                <w:szCs w:val="16"/>
              </w:rPr>
              <w:t>16.4.1.2</w:t>
            </w:r>
          </w:p>
        </w:tc>
        <w:tc>
          <w:tcPr>
            <w:tcW w:w="4129" w:type="dxa"/>
            <w:shd w:val="clear" w:color="auto" w:fill="auto"/>
          </w:tcPr>
          <w:p w14:paraId="6F7053CC" w14:textId="6B14C3EA" w:rsidR="00D15670" w:rsidRPr="00E844CB" w:rsidRDefault="00D15670" w:rsidP="00D15670">
            <w:pPr>
              <w:pStyle w:val="TAh0"/>
              <w:rPr>
                <w:rFonts w:cs="Arial"/>
                <w:sz w:val="16"/>
                <w:szCs w:val="16"/>
              </w:rPr>
            </w:pPr>
            <w:r w:rsidRPr="00D15670">
              <w:rPr>
                <w:rFonts w:cs="Arial"/>
                <w:sz w:val="16"/>
                <w:szCs w:val="16"/>
              </w:rPr>
              <w:t xml:space="preserve">NR SA FR1 NR UE Transmit Timing Test for FR1 for 2Rx </w:t>
            </w:r>
            <w:proofErr w:type="spellStart"/>
            <w:r w:rsidRPr="00D15670">
              <w:rPr>
                <w:rFonts w:cs="Arial"/>
                <w:sz w:val="16"/>
                <w:szCs w:val="16"/>
              </w:rPr>
              <w:t>RedCap</w:t>
            </w:r>
            <w:proofErr w:type="spellEnd"/>
            <w:r w:rsidRPr="00D15670">
              <w:rPr>
                <w:rFonts w:cs="Arial"/>
                <w:sz w:val="16"/>
                <w:szCs w:val="16"/>
              </w:rPr>
              <w:t xml:space="preserve"> UE</w:t>
            </w:r>
          </w:p>
        </w:tc>
        <w:tc>
          <w:tcPr>
            <w:tcW w:w="1361" w:type="dxa"/>
            <w:shd w:val="clear" w:color="auto" w:fill="auto"/>
          </w:tcPr>
          <w:p w14:paraId="434BBB1C"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B5600B5" w14:textId="0038C9AE" w:rsidR="00D15670" w:rsidRDefault="00D15670" w:rsidP="00D15670">
            <w:pPr>
              <w:pStyle w:val="TAh0"/>
              <w:rPr>
                <w:rFonts w:cs="Arial"/>
                <w:color w:val="FF0000"/>
                <w:sz w:val="16"/>
                <w:szCs w:val="16"/>
              </w:rPr>
            </w:pPr>
            <w:r w:rsidRPr="00D15670">
              <w:rPr>
                <w:rFonts w:cs="Arial"/>
                <w:color w:val="FF0000"/>
                <w:sz w:val="16"/>
                <w:szCs w:val="16"/>
              </w:rPr>
              <w:t xml:space="preserve">NR SA FR1 NR UE Transmit Timing </w:t>
            </w:r>
            <w:proofErr w:type="spellStart"/>
            <w:r w:rsidRPr="00D15670">
              <w:rPr>
                <w:rFonts w:cs="Arial"/>
                <w:color w:val="FF0000"/>
                <w:sz w:val="16"/>
                <w:szCs w:val="16"/>
              </w:rPr>
              <w:t>accurancy</w:t>
            </w:r>
            <w:proofErr w:type="spellEnd"/>
            <w:r w:rsidRPr="00D15670">
              <w:rPr>
                <w:rFonts w:cs="Arial"/>
                <w:color w:val="FF0000"/>
                <w:sz w:val="16"/>
                <w:szCs w:val="16"/>
              </w:rPr>
              <w:t xml:space="preserve"> for 2 Rx UE</w:t>
            </w:r>
          </w:p>
        </w:tc>
        <w:tc>
          <w:tcPr>
            <w:tcW w:w="2562" w:type="dxa"/>
            <w:shd w:val="clear" w:color="auto" w:fill="auto"/>
          </w:tcPr>
          <w:p w14:paraId="3D65E9E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66638A4" w14:textId="77777777" w:rsidTr="001D7CA3">
        <w:tc>
          <w:tcPr>
            <w:tcW w:w="884" w:type="dxa"/>
            <w:shd w:val="clear" w:color="auto" w:fill="auto"/>
          </w:tcPr>
          <w:p w14:paraId="7D164A1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246130" w14:textId="456BA672" w:rsidR="00D15670" w:rsidRPr="00E844CB" w:rsidRDefault="00D15670" w:rsidP="00D15670">
            <w:pPr>
              <w:pStyle w:val="TAh0"/>
              <w:rPr>
                <w:rFonts w:cs="Arial"/>
                <w:b/>
                <w:sz w:val="16"/>
                <w:szCs w:val="16"/>
              </w:rPr>
            </w:pPr>
            <w:r w:rsidRPr="00D15670">
              <w:rPr>
                <w:rFonts w:cs="Arial"/>
                <w:b/>
                <w:sz w:val="16"/>
                <w:szCs w:val="16"/>
              </w:rPr>
              <w:t>16.4.3.1</w:t>
            </w:r>
          </w:p>
        </w:tc>
        <w:tc>
          <w:tcPr>
            <w:tcW w:w="4129" w:type="dxa"/>
            <w:shd w:val="clear" w:color="auto" w:fill="auto"/>
          </w:tcPr>
          <w:p w14:paraId="1DB167C0" w14:textId="57885166" w:rsidR="00D15670" w:rsidRPr="00E844CB" w:rsidRDefault="00D15670" w:rsidP="00D15670">
            <w:pPr>
              <w:pStyle w:val="TAh0"/>
              <w:rPr>
                <w:rFonts w:cs="Arial"/>
                <w:sz w:val="16"/>
                <w:szCs w:val="16"/>
              </w:rPr>
            </w:pPr>
            <w:r w:rsidRPr="00D15670">
              <w:rPr>
                <w:rFonts w:cs="Arial"/>
                <w:sz w:val="16"/>
                <w:szCs w:val="16"/>
              </w:rPr>
              <w:t>NR SA FR1 SA FR1 timing advance adjustment accuracy for 1 Rx UE</w:t>
            </w:r>
          </w:p>
        </w:tc>
        <w:tc>
          <w:tcPr>
            <w:tcW w:w="1361" w:type="dxa"/>
            <w:shd w:val="clear" w:color="auto" w:fill="auto"/>
          </w:tcPr>
          <w:p w14:paraId="39E5E726"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3E171B3" w14:textId="1D9DD9B3" w:rsidR="00D15670" w:rsidRDefault="00D15670" w:rsidP="00D15670">
            <w:pPr>
              <w:pStyle w:val="TAh0"/>
              <w:rPr>
                <w:rFonts w:cs="Arial"/>
                <w:color w:val="FF0000"/>
                <w:sz w:val="16"/>
                <w:szCs w:val="16"/>
              </w:rPr>
            </w:pPr>
            <w:r w:rsidRPr="00D15670">
              <w:rPr>
                <w:rFonts w:cs="Arial"/>
                <w:color w:val="FF0000"/>
                <w:sz w:val="16"/>
                <w:szCs w:val="16"/>
              </w:rPr>
              <w:t>NR SA FR1 timing advance adjustment accuracy for 1 Rx UE</w:t>
            </w:r>
          </w:p>
        </w:tc>
        <w:tc>
          <w:tcPr>
            <w:tcW w:w="2562" w:type="dxa"/>
            <w:shd w:val="clear" w:color="auto" w:fill="auto"/>
          </w:tcPr>
          <w:p w14:paraId="3AD3B22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B745B3C" w14:textId="77777777" w:rsidTr="001D7CA3">
        <w:tc>
          <w:tcPr>
            <w:tcW w:w="884" w:type="dxa"/>
            <w:shd w:val="clear" w:color="auto" w:fill="auto"/>
          </w:tcPr>
          <w:p w14:paraId="7A97C770"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BCB080D" w14:textId="3E5257F4" w:rsidR="00D15670" w:rsidRPr="00E844CB" w:rsidRDefault="00D15670" w:rsidP="00D15670">
            <w:pPr>
              <w:pStyle w:val="TAh0"/>
              <w:rPr>
                <w:rFonts w:cs="Arial"/>
                <w:b/>
                <w:sz w:val="16"/>
                <w:szCs w:val="16"/>
              </w:rPr>
            </w:pPr>
            <w:r w:rsidRPr="00D15670">
              <w:rPr>
                <w:rFonts w:cs="Arial"/>
                <w:b/>
                <w:sz w:val="16"/>
                <w:szCs w:val="16"/>
              </w:rPr>
              <w:t>16.4.3.2</w:t>
            </w:r>
          </w:p>
        </w:tc>
        <w:tc>
          <w:tcPr>
            <w:tcW w:w="4129" w:type="dxa"/>
            <w:shd w:val="clear" w:color="auto" w:fill="auto"/>
          </w:tcPr>
          <w:p w14:paraId="2700B803" w14:textId="7102966F" w:rsidR="00D15670" w:rsidRPr="00E844CB" w:rsidRDefault="00D15670" w:rsidP="00D15670">
            <w:pPr>
              <w:pStyle w:val="TAh0"/>
              <w:rPr>
                <w:rFonts w:cs="Arial"/>
                <w:sz w:val="16"/>
                <w:szCs w:val="16"/>
              </w:rPr>
            </w:pPr>
            <w:r w:rsidRPr="00D15670">
              <w:rPr>
                <w:rFonts w:cs="Arial"/>
                <w:sz w:val="16"/>
                <w:szCs w:val="16"/>
              </w:rPr>
              <w:t>NR SA FR1 SA FR1 timing advance adjustment accuracy for 2 Rx UE</w:t>
            </w:r>
          </w:p>
        </w:tc>
        <w:tc>
          <w:tcPr>
            <w:tcW w:w="1361" w:type="dxa"/>
            <w:shd w:val="clear" w:color="auto" w:fill="auto"/>
          </w:tcPr>
          <w:p w14:paraId="61A0040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2C7A8E8" w14:textId="4BB5786D" w:rsidR="00D15670" w:rsidRDefault="00D15670" w:rsidP="00D15670">
            <w:pPr>
              <w:pStyle w:val="TAh0"/>
              <w:rPr>
                <w:rFonts w:cs="Arial"/>
                <w:color w:val="FF0000"/>
                <w:sz w:val="16"/>
                <w:szCs w:val="16"/>
              </w:rPr>
            </w:pPr>
            <w:r w:rsidRPr="00D15670">
              <w:rPr>
                <w:rFonts w:cs="Arial"/>
                <w:color w:val="FF0000"/>
                <w:sz w:val="16"/>
                <w:szCs w:val="16"/>
              </w:rPr>
              <w:t>NR SA FR1 timing advance adjustment accuracy for 2 Rx UE</w:t>
            </w:r>
          </w:p>
        </w:tc>
        <w:tc>
          <w:tcPr>
            <w:tcW w:w="2562" w:type="dxa"/>
            <w:shd w:val="clear" w:color="auto" w:fill="auto"/>
          </w:tcPr>
          <w:p w14:paraId="50A7ABBD"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0A2B8C2" w14:textId="77777777" w:rsidTr="001D7CA3">
        <w:tc>
          <w:tcPr>
            <w:tcW w:w="884" w:type="dxa"/>
            <w:shd w:val="clear" w:color="auto" w:fill="auto"/>
          </w:tcPr>
          <w:p w14:paraId="49DCE40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3A24316A" w14:textId="7995AF10" w:rsidR="00D15670" w:rsidRPr="00E844CB" w:rsidRDefault="00D15670" w:rsidP="00D15670">
            <w:pPr>
              <w:pStyle w:val="TAh0"/>
              <w:rPr>
                <w:rFonts w:cs="Arial"/>
                <w:b/>
                <w:sz w:val="16"/>
                <w:szCs w:val="16"/>
              </w:rPr>
            </w:pPr>
            <w:r w:rsidRPr="00D15670">
              <w:rPr>
                <w:rFonts w:cs="Arial"/>
                <w:b/>
                <w:sz w:val="16"/>
                <w:szCs w:val="16"/>
              </w:rPr>
              <w:t>16.5.2.3</w:t>
            </w:r>
          </w:p>
        </w:tc>
        <w:tc>
          <w:tcPr>
            <w:tcW w:w="4129" w:type="dxa"/>
            <w:shd w:val="clear" w:color="auto" w:fill="auto"/>
          </w:tcPr>
          <w:p w14:paraId="19887FAF" w14:textId="3E5A3320" w:rsidR="00D15670" w:rsidRPr="00E844CB" w:rsidRDefault="00D15670" w:rsidP="00D15670">
            <w:pPr>
              <w:pStyle w:val="TAh0"/>
              <w:rPr>
                <w:rFonts w:cs="Arial"/>
                <w:sz w:val="16"/>
                <w:szCs w:val="16"/>
              </w:rPr>
            </w:pPr>
            <w:r w:rsidRPr="00D15670">
              <w:rPr>
                <w:rFonts w:cs="Arial"/>
                <w:sz w:val="16"/>
                <w:szCs w:val="16"/>
              </w:rPr>
              <w:t>NR SA FR1 SSB-based beam failure detection and link recovery in DRX mode for 1 Rx UE</w:t>
            </w:r>
          </w:p>
        </w:tc>
        <w:tc>
          <w:tcPr>
            <w:tcW w:w="1361" w:type="dxa"/>
            <w:shd w:val="clear" w:color="auto" w:fill="auto"/>
          </w:tcPr>
          <w:p w14:paraId="24971DB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545ABCDB" w14:textId="25682666" w:rsidR="00D15670" w:rsidRDefault="00D15670" w:rsidP="00D15670">
            <w:pPr>
              <w:pStyle w:val="TAh0"/>
              <w:rPr>
                <w:rFonts w:cs="Arial"/>
                <w:color w:val="FF0000"/>
                <w:sz w:val="16"/>
                <w:szCs w:val="16"/>
              </w:rPr>
            </w:pPr>
            <w:r w:rsidRPr="00D15670">
              <w:rPr>
                <w:rFonts w:cs="Arial"/>
                <w:color w:val="FF0000"/>
                <w:sz w:val="16"/>
                <w:szCs w:val="16"/>
              </w:rPr>
              <w:t xml:space="preserve">NR SA FR1 Beam Failure Detection and Link Recovery Test for FR1 </w:t>
            </w:r>
            <w:proofErr w:type="spellStart"/>
            <w:r w:rsidRPr="00D15670">
              <w:rPr>
                <w:rFonts w:cs="Arial"/>
                <w:color w:val="FF0000"/>
                <w:sz w:val="16"/>
                <w:szCs w:val="16"/>
              </w:rPr>
              <w:t>PCell</w:t>
            </w:r>
            <w:proofErr w:type="spellEnd"/>
            <w:r w:rsidRPr="00D15670">
              <w:rPr>
                <w:rFonts w:cs="Arial"/>
                <w:color w:val="FF0000"/>
                <w:sz w:val="16"/>
                <w:szCs w:val="16"/>
              </w:rPr>
              <w:t xml:space="preserve"> configured with SSB-based BFD and LR in DRX mode for 1 Rx UE</w:t>
            </w:r>
          </w:p>
        </w:tc>
        <w:tc>
          <w:tcPr>
            <w:tcW w:w="2562" w:type="dxa"/>
            <w:shd w:val="clear" w:color="auto" w:fill="auto"/>
          </w:tcPr>
          <w:p w14:paraId="380C082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74115E27" w14:textId="77777777" w:rsidTr="001D7CA3">
        <w:tc>
          <w:tcPr>
            <w:tcW w:w="884" w:type="dxa"/>
            <w:shd w:val="clear" w:color="auto" w:fill="auto"/>
          </w:tcPr>
          <w:p w14:paraId="3D96C178"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B88EE03" w14:textId="4254E245" w:rsidR="00D15670" w:rsidRPr="00E844CB" w:rsidRDefault="00D15670" w:rsidP="00D15670">
            <w:pPr>
              <w:pStyle w:val="TAh0"/>
              <w:rPr>
                <w:rFonts w:cs="Arial"/>
                <w:b/>
                <w:sz w:val="16"/>
                <w:szCs w:val="16"/>
              </w:rPr>
            </w:pPr>
            <w:r w:rsidRPr="00D15670">
              <w:rPr>
                <w:rFonts w:cs="Arial"/>
                <w:b/>
                <w:sz w:val="16"/>
                <w:szCs w:val="16"/>
              </w:rPr>
              <w:t>16.5.2.4</w:t>
            </w:r>
          </w:p>
        </w:tc>
        <w:tc>
          <w:tcPr>
            <w:tcW w:w="4129" w:type="dxa"/>
            <w:shd w:val="clear" w:color="auto" w:fill="auto"/>
          </w:tcPr>
          <w:p w14:paraId="2F1FC5A1" w14:textId="2795CD61" w:rsidR="00D15670" w:rsidRPr="00E844CB" w:rsidRDefault="00D15670" w:rsidP="00D15670">
            <w:pPr>
              <w:pStyle w:val="TAh0"/>
              <w:rPr>
                <w:rFonts w:cs="Arial"/>
                <w:sz w:val="16"/>
                <w:szCs w:val="16"/>
              </w:rPr>
            </w:pPr>
            <w:r w:rsidRPr="00D15670">
              <w:rPr>
                <w:rFonts w:cs="Arial"/>
                <w:sz w:val="16"/>
                <w:szCs w:val="16"/>
              </w:rPr>
              <w:t>NR SA FR1 SSB-based beam failure detection and link recovery in DRX mode for 2 Rx UE</w:t>
            </w:r>
          </w:p>
        </w:tc>
        <w:tc>
          <w:tcPr>
            <w:tcW w:w="1361" w:type="dxa"/>
            <w:shd w:val="clear" w:color="auto" w:fill="auto"/>
          </w:tcPr>
          <w:p w14:paraId="70ED717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602733CE" w14:textId="22E2B181" w:rsidR="00D15670" w:rsidRDefault="00D15670" w:rsidP="00D15670">
            <w:pPr>
              <w:pStyle w:val="TAh0"/>
              <w:rPr>
                <w:rFonts w:cs="Arial"/>
                <w:color w:val="FF0000"/>
                <w:sz w:val="16"/>
                <w:szCs w:val="16"/>
              </w:rPr>
            </w:pPr>
            <w:r w:rsidRPr="00D15670">
              <w:rPr>
                <w:rFonts w:cs="Arial"/>
                <w:color w:val="FF0000"/>
                <w:sz w:val="16"/>
                <w:szCs w:val="16"/>
              </w:rPr>
              <w:t xml:space="preserve">NR SA FR1 Beam Failure Detection and Link Recovery Test for FR1 </w:t>
            </w:r>
            <w:proofErr w:type="spellStart"/>
            <w:r w:rsidRPr="00D15670">
              <w:rPr>
                <w:rFonts w:cs="Arial"/>
                <w:color w:val="FF0000"/>
                <w:sz w:val="16"/>
                <w:szCs w:val="16"/>
              </w:rPr>
              <w:t>PCell</w:t>
            </w:r>
            <w:proofErr w:type="spellEnd"/>
            <w:r w:rsidRPr="00D15670">
              <w:rPr>
                <w:rFonts w:cs="Arial"/>
                <w:color w:val="FF0000"/>
                <w:sz w:val="16"/>
                <w:szCs w:val="16"/>
              </w:rPr>
              <w:t xml:space="preserve"> configured with SSB-based BFD and LR in DRX mode for 2 Rx UE</w:t>
            </w:r>
          </w:p>
        </w:tc>
        <w:tc>
          <w:tcPr>
            <w:tcW w:w="2562" w:type="dxa"/>
            <w:shd w:val="clear" w:color="auto" w:fill="auto"/>
          </w:tcPr>
          <w:p w14:paraId="5AFB419F"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7BC261DF" w14:textId="77777777" w:rsidTr="001D7CA3">
        <w:tc>
          <w:tcPr>
            <w:tcW w:w="884" w:type="dxa"/>
            <w:shd w:val="clear" w:color="auto" w:fill="auto"/>
          </w:tcPr>
          <w:p w14:paraId="595605DD"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542BC753" w14:textId="5891913F" w:rsidR="00D15670" w:rsidRPr="00E844CB" w:rsidRDefault="00D15670" w:rsidP="00D15670">
            <w:pPr>
              <w:pStyle w:val="TAh0"/>
              <w:rPr>
                <w:rFonts w:cs="Arial"/>
                <w:b/>
                <w:sz w:val="16"/>
                <w:szCs w:val="16"/>
              </w:rPr>
            </w:pPr>
            <w:r w:rsidRPr="00D15670">
              <w:rPr>
                <w:rFonts w:cs="Arial"/>
                <w:b/>
                <w:sz w:val="16"/>
                <w:szCs w:val="16"/>
              </w:rPr>
              <w:t>16.6.2.3</w:t>
            </w:r>
          </w:p>
        </w:tc>
        <w:tc>
          <w:tcPr>
            <w:tcW w:w="4129" w:type="dxa"/>
            <w:shd w:val="clear" w:color="auto" w:fill="auto"/>
          </w:tcPr>
          <w:p w14:paraId="2E8AA567" w14:textId="6DC057F6" w:rsidR="00D15670" w:rsidRPr="00E844CB" w:rsidRDefault="00D15670" w:rsidP="00D15670">
            <w:pPr>
              <w:pStyle w:val="TAh0"/>
              <w:rPr>
                <w:rFonts w:cs="Arial"/>
                <w:sz w:val="16"/>
                <w:szCs w:val="16"/>
              </w:rPr>
            </w:pPr>
            <w:r w:rsidRPr="00D15670">
              <w:rPr>
                <w:rFonts w:cs="Arial"/>
                <w:sz w:val="16"/>
                <w:szCs w:val="16"/>
              </w:rPr>
              <w:t>NR SA FR1-FR1 Event triggered reporting tests for FR1 without SSB time index detection when DRX is used for 1 Rx UE</w:t>
            </w:r>
          </w:p>
        </w:tc>
        <w:tc>
          <w:tcPr>
            <w:tcW w:w="1361" w:type="dxa"/>
            <w:shd w:val="clear" w:color="auto" w:fill="auto"/>
          </w:tcPr>
          <w:p w14:paraId="17F829A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2661A45C" w14:textId="099D458B" w:rsidR="00D15670" w:rsidRDefault="00D15670" w:rsidP="00D15670">
            <w:pPr>
              <w:pStyle w:val="TAh0"/>
              <w:rPr>
                <w:rFonts w:cs="Arial"/>
                <w:color w:val="FF0000"/>
                <w:sz w:val="16"/>
                <w:szCs w:val="16"/>
              </w:rPr>
            </w:pPr>
            <w:r w:rsidRPr="00D15670">
              <w:rPr>
                <w:rFonts w:cs="Arial"/>
                <w:color w:val="FF0000"/>
                <w:sz w:val="16"/>
                <w:szCs w:val="16"/>
              </w:rPr>
              <w:t>NR SA FR1-FR1 Event triggered reporting tests for FR1 without SSB time index detection when DRX is not used for 1 Rx UE</w:t>
            </w:r>
          </w:p>
        </w:tc>
        <w:tc>
          <w:tcPr>
            <w:tcW w:w="2562" w:type="dxa"/>
            <w:shd w:val="clear" w:color="auto" w:fill="auto"/>
          </w:tcPr>
          <w:p w14:paraId="0AEB30F8"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9BC1106" w14:textId="77777777" w:rsidTr="001D7CA3">
        <w:tc>
          <w:tcPr>
            <w:tcW w:w="884" w:type="dxa"/>
            <w:shd w:val="clear" w:color="auto" w:fill="auto"/>
          </w:tcPr>
          <w:p w14:paraId="6B31A8A9"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6B2056F3" w14:textId="74027BD1" w:rsidR="00D15670" w:rsidRPr="00E844CB" w:rsidRDefault="00D15670" w:rsidP="00D15670">
            <w:pPr>
              <w:pStyle w:val="TAh0"/>
              <w:rPr>
                <w:rFonts w:cs="Arial"/>
                <w:b/>
                <w:sz w:val="16"/>
                <w:szCs w:val="16"/>
              </w:rPr>
            </w:pPr>
            <w:r w:rsidRPr="00D15670">
              <w:rPr>
                <w:rFonts w:cs="Arial"/>
                <w:b/>
                <w:sz w:val="16"/>
                <w:szCs w:val="16"/>
              </w:rPr>
              <w:t>16.6.2.4</w:t>
            </w:r>
          </w:p>
        </w:tc>
        <w:tc>
          <w:tcPr>
            <w:tcW w:w="4129" w:type="dxa"/>
            <w:shd w:val="clear" w:color="auto" w:fill="auto"/>
          </w:tcPr>
          <w:p w14:paraId="52B49659" w14:textId="06FB57C1" w:rsidR="00D15670" w:rsidRPr="00E844CB" w:rsidRDefault="00D15670" w:rsidP="00D15670">
            <w:pPr>
              <w:pStyle w:val="TAh0"/>
              <w:rPr>
                <w:rFonts w:cs="Arial"/>
                <w:sz w:val="16"/>
                <w:szCs w:val="16"/>
              </w:rPr>
            </w:pPr>
            <w:r w:rsidRPr="00D15670">
              <w:rPr>
                <w:rFonts w:cs="Arial"/>
                <w:sz w:val="16"/>
                <w:szCs w:val="16"/>
              </w:rPr>
              <w:t>NR SA FR1-FR1 Event triggered reporting tests for FR1 without SSB time index detection when DRX is used for 2 Rx UE</w:t>
            </w:r>
          </w:p>
        </w:tc>
        <w:tc>
          <w:tcPr>
            <w:tcW w:w="1361" w:type="dxa"/>
            <w:shd w:val="clear" w:color="auto" w:fill="auto"/>
          </w:tcPr>
          <w:p w14:paraId="74F8A7B9" w14:textId="77777777" w:rsidR="00D15670" w:rsidRPr="00FF6D2A" w:rsidRDefault="00D15670" w:rsidP="00D15670">
            <w:pPr>
              <w:pStyle w:val="TAh0"/>
              <w:rPr>
                <w:rFonts w:cs="Arial"/>
                <w:b/>
                <w:color w:val="FF0000"/>
                <w:sz w:val="16"/>
                <w:szCs w:val="16"/>
              </w:rPr>
            </w:pPr>
          </w:p>
        </w:tc>
        <w:tc>
          <w:tcPr>
            <w:tcW w:w="4129" w:type="dxa"/>
            <w:shd w:val="clear" w:color="auto" w:fill="auto"/>
          </w:tcPr>
          <w:p w14:paraId="02476AC8" w14:textId="71819E24" w:rsidR="00D15670" w:rsidRDefault="00D15670" w:rsidP="00D15670">
            <w:pPr>
              <w:pStyle w:val="TAh0"/>
              <w:rPr>
                <w:rFonts w:cs="Arial"/>
                <w:color w:val="FF0000"/>
                <w:sz w:val="16"/>
                <w:szCs w:val="16"/>
              </w:rPr>
            </w:pPr>
            <w:r w:rsidRPr="00D15670">
              <w:rPr>
                <w:rFonts w:cs="Arial"/>
                <w:color w:val="FF0000"/>
                <w:sz w:val="16"/>
                <w:szCs w:val="16"/>
              </w:rPr>
              <w:t>NR SA FR1-FR1 Event triggered reporting tests for FR1 without SSB time index detection when DRX is not used for 2 Rx UE</w:t>
            </w:r>
          </w:p>
        </w:tc>
        <w:tc>
          <w:tcPr>
            <w:tcW w:w="2562" w:type="dxa"/>
            <w:shd w:val="clear" w:color="auto" w:fill="auto"/>
          </w:tcPr>
          <w:p w14:paraId="08D836D4"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6CD0EE08" w14:textId="77777777" w:rsidTr="001D7CA3">
        <w:tc>
          <w:tcPr>
            <w:tcW w:w="884" w:type="dxa"/>
            <w:shd w:val="clear" w:color="auto" w:fill="auto"/>
          </w:tcPr>
          <w:p w14:paraId="6EE5F1E1"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067D2613" w14:textId="44D7439A" w:rsidR="00D15670" w:rsidRPr="00E844CB" w:rsidRDefault="00D15670" w:rsidP="00D15670">
            <w:pPr>
              <w:pStyle w:val="TAh0"/>
              <w:rPr>
                <w:rFonts w:cs="Arial"/>
                <w:b/>
                <w:sz w:val="16"/>
                <w:szCs w:val="16"/>
              </w:rPr>
            </w:pPr>
            <w:r w:rsidRPr="00D15670">
              <w:rPr>
                <w:rFonts w:cs="Arial"/>
                <w:b/>
                <w:sz w:val="16"/>
                <w:szCs w:val="16"/>
              </w:rPr>
              <w:t>16.6.3.1</w:t>
            </w:r>
          </w:p>
        </w:tc>
        <w:tc>
          <w:tcPr>
            <w:tcW w:w="4129" w:type="dxa"/>
            <w:shd w:val="clear" w:color="auto" w:fill="auto"/>
          </w:tcPr>
          <w:p w14:paraId="0A2A5895" w14:textId="1149386D" w:rsidR="00D15670" w:rsidRPr="00E844CB" w:rsidRDefault="00D15670" w:rsidP="00D15670">
            <w:pPr>
              <w:pStyle w:val="TAh0"/>
              <w:rPr>
                <w:rFonts w:cs="Arial"/>
                <w:sz w:val="16"/>
                <w:szCs w:val="16"/>
              </w:rPr>
            </w:pPr>
            <w:r w:rsidRPr="00D15670">
              <w:rPr>
                <w:rFonts w:cs="Arial"/>
                <w:sz w:val="16"/>
                <w:szCs w:val="16"/>
              </w:rPr>
              <w:t>NR - E-UTRA event-triggered reporting in non-DRX in FR1 for 1 Rx UE</w:t>
            </w:r>
          </w:p>
        </w:tc>
        <w:tc>
          <w:tcPr>
            <w:tcW w:w="1361" w:type="dxa"/>
            <w:shd w:val="clear" w:color="auto" w:fill="auto"/>
          </w:tcPr>
          <w:p w14:paraId="15951004" w14:textId="77777777" w:rsidR="00D15670" w:rsidRPr="00FF6D2A" w:rsidRDefault="00D15670" w:rsidP="00D15670">
            <w:pPr>
              <w:pStyle w:val="TAh0"/>
              <w:rPr>
                <w:rFonts w:cs="Arial"/>
                <w:b/>
                <w:color w:val="FF0000"/>
                <w:sz w:val="16"/>
                <w:szCs w:val="16"/>
              </w:rPr>
            </w:pPr>
          </w:p>
        </w:tc>
        <w:tc>
          <w:tcPr>
            <w:tcW w:w="4129" w:type="dxa"/>
            <w:shd w:val="clear" w:color="auto" w:fill="auto"/>
          </w:tcPr>
          <w:p w14:paraId="129432A9" w14:textId="7362436E" w:rsidR="00D15670" w:rsidRDefault="00D15670" w:rsidP="00D15670">
            <w:pPr>
              <w:pStyle w:val="TAh0"/>
              <w:rPr>
                <w:rFonts w:cs="Arial"/>
                <w:color w:val="FF0000"/>
                <w:sz w:val="16"/>
                <w:szCs w:val="16"/>
              </w:rPr>
            </w:pPr>
            <w:r w:rsidRPr="00D15670">
              <w:rPr>
                <w:rFonts w:cs="Arial"/>
                <w:color w:val="FF0000"/>
                <w:sz w:val="16"/>
                <w:szCs w:val="16"/>
              </w:rPr>
              <w:t>NR - E-UTRA event-triggered reporting in non-DRX for 1 Rx UE</w:t>
            </w:r>
          </w:p>
        </w:tc>
        <w:tc>
          <w:tcPr>
            <w:tcW w:w="2562" w:type="dxa"/>
            <w:shd w:val="clear" w:color="auto" w:fill="auto"/>
          </w:tcPr>
          <w:p w14:paraId="5A6842A1"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3E685676" w14:textId="77777777" w:rsidTr="001D7CA3">
        <w:tc>
          <w:tcPr>
            <w:tcW w:w="884" w:type="dxa"/>
            <w:shd w:val="clear" w:color="auto" w:fill="auto"/>
          </w:tcPr>
          <w:p w14:paraId="2648970E"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49D7A829" w14:textId="41065A08" w:rsidR="00D15670" w:rsidRPr="00E844CB" w:rsidRDefault="00D15670" w:rsidP="00D15670">
            <w:pPr>
              <w:pStyle w:val="TAh0"/>
              <w:rPr>
                <w:rFonts w:cs="Arial"/>
                <w:b/>
                <w:sz w:val="16"/>
                <w:szCs w:val="16"/>
              </w:rPr>
            </w:pPr>
            <w:r w:rsidRPr="00D15670">
              <w:rPr>
                <w:rFonts w:cs="Arial"/>
                <w:b/>
                <w:sz w:val="16"/>
                <w:szCs w:val="16"/>
              </w:rPr>
              <w:t>16.6.3.2</w:t>
            </w:r>
          </w:p>
        </w:tc>
        <w:tc>
          <w:tcPr>
            <w:tcW w:w="4129" w:type="dxa"/>
            <w:shd w:val="clear" w:color="auto" w:fill="auto"/>
          </w:tcPr>
          <w:p w14:paraId="715B0FF2" w14:textId="2BB8B3BB" w:rsidR="00D15670" w:rsidRPr="00E844CB" w:rsidRDefault="00D15670" w:rsidP="00D15670">
            <w:pPr>
              <w:pStyle w:val="TAh0"/>
              <w:rPr>
                <w:rFonts w:cs="Arial"/>
                <w:sz w:val="16"/>
                <w:szCs w:val="16"/>
              </w:rPr>
            </w:pPr>
            <w:r w:rsidRPr="00D15670">
              <w:rPr>
                <w:rFonts w:cs="Arial"/>
                <w:sz w:val="16"/>
                <w:szCs w:val="16"/>
              </w:rPr>
              <w:t>NR - E-UTRA event-triggered reporting in non-DRX in FR1 for 2 Rx UE</w:t>
            </w:r>
          </w:p>
        </w:tc>
        <w:tc>
          <w:tcPr>
            <w:tcW w:w="1361" w:type="dxa"/>
            <w:shd w:val="clear" w:color="auto" w:fill="auto"/>
          </w:tcPr>
          <w:p w14:paraId="4D7FBC10" w14:textId="77777777" w:rsidR="00D15670" w:rsidRPr="00FF6D2A" w:rsidRDefault="00D15670" w:rsidP="00D15670">
            <w:pPr>
              <w:pStyle w:val="TAh0"/>
              <w:rPr>
                <w:rFonts w:cs="Arial"/>
                <w:b/>
                <w:color w:val="FF0000"/>
                <w:sz w:val="16"/>
                <w:szCs w:val="16"/>
              </w:rPr>
            </w:pPr>
          </w:p>
        </w:tc>
        <w:tc>
          <w:tcPr>
            <w:tcW w:w="4129" w:type="dxa"/>
            <w:shd w:val="clear" w:color="auto" w:fill="auto"/>
          </w:tcPr>
          <w:p w14:paraId="385E831C" w14:textId="1BC1B545" w:rsidR="00D15670" w:rsidRDefault="00D15670" w:rsidP="00D15670">
            <w:pPr>
              <w:pStyle w:val="TAh0"/>
              <w:rPr>
                <w:rFonts w:cs="Arial"/>
                <w:color w:val="FF0000"/>
                <w:sz w:val="16"/>
                <w:szCs w:val="16"/>
              </w:rPr>
            </w:pPr>
            <w:r w:rsidRPr="00D15670">
              <w:rPr>
                <w:rFonts w:cs="Arial"/>
                <w:color w:val="FF0000"/>
                <w:sz w:val="16"/>
                <w:szCs w:val="16"/>
              </w:rPr>
              <w:t>NR - E-UTRA event-triggered reporting in non-DRX for 2 Rx UE</w:t>
            </w:r>
          </w:p>
        </w:tc>
        <w:tc>
          <w:tcPr>
            <w:tcW w:w="2562" w:type="dxa"/>
            <w:shd w:val="clear" w:color="auto" w:fill="auto"/>
          </w:tcPr>
          <w:p w14:paraId="1CD8A616"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BBF9F06" w14:textId="77777777" w:rsidTr="001D7CA3">
        <w:tc>
          <w:tcPr>
            <w:tcW w:w="884" w:type="dxa"/>
            <w:shd w:val="clear" w:color="auto" w:fill="auto"/>
          </w:tcPr>
          <w:p w14:paraId="43C9B6BF"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2C749AF9" w14:textId="67D3EA11" w:rsidR="00D15670" w:rsidRPr="00E844CB" w:rsidRDefault="00D15670" w:rsidP="00D15670">
            <w:pPr>
              <w:pStyle w:val="TAh0"/>
              <w:rPr>
                <w:rFonts w:cs="Arial"/>
                <w:b/>
                <w:sz w:val="16"/>
                <w:szCs w:val="16"/>
              </w:rPr>
            </w:pPr>
            <w:r w:rsidRPr="00D15670">
              <w:rPr>
                <w:rFonts w:cs="Arial"/>
                <w:b/>
                <w:sz w:val="16"/>
                <w:szCs w:val="16"/>
              </w:rPr>
              <w:t>16.6.3.3</w:t>
            </w:r>
          </w:p>
        </w:tc>
        <w:tc>
          <w:tcPr>
            <w:tcW w:w="4129" w:type="dxa"/>
            <w:shd w:val="clear" w:color="auto" w:fill="auto"/>
          </w:tcPr>
          <w:p w14:paraId="106A1747" w14:textId="47C785E9" w:rsidR="00D15670" w:rsidRPr="00E844CB" w:rsidRDefault="00D15670" w:rsidP="00D15670">
            <w:pPr>
              <w:pStyle w:val="TAh0"/>
              <w:rPr>
                <w:rFonts w:cs="Arial"/>
                <w:sz w:val="16"/>
                <w:szCs w:val="16"/>
              </w:rPr>
            </w:pPr>
            <w:r w:rsidRPr="00D15670">
              <w:rPr>
                <w:rFonts w:cs="Arial"/>
                <w:sz w:val="16"/>
                <w:szCs w:val="16"/>
              </w:rPr>
              <w:t>NR - E-UTRA event-triggered reporting in DRX in FR1 for 1 Rx UE</w:t>
            </w:r>
          </w:p>
        </w:tc>
        <w:tc>
          <w:tcPr>
            <w:tcW w:w="1361" w:type="dxa"/>
            <w:shd w:val="clear" w:color="auto" w:fill="auto"/>
          </w:tcPr>
          <w:p w14:paraId="510BC9F2" w14:textId="77777777" w:rsidR="00D15670" w:rsidRPr="00FF6D2A" w:rsidRDefault="00D15670" w:rsidP="00D15670">
            <w:pPr>
              <w:pStyle w:val="TAh0"/>
              <w:rPr>
                <w:rFonts w:cs="Arial"/>
                <w:b/>
                <w:color w:val="FF0000"/>
                <w:sz w:val="16"/>
                <w:szCs w:val="16"/>
              </w:rPr>
            </w:pPr>
          </w:p>
        </w:tc>
        <w:tc>
          <w:tcPr>
            <w:tcW w:w="4129" w:type="dxa"/>
            <w:shd w:val="clear" w:color="auto" w:fill="auto"/>
          </w:tcPr>
          <w:p w14:paraId="4C4F29DF" w14:textId="7153D787" w:rsidR="00D15670" w:rsidRDefault="00D15670" w:rsidP="00D15670">
            <w:pPr>
              <w:pStyle w:val="TAh0"/>
              <w:rPr>
                <w:rFonts w:cs="Arial"/>
                <w:color w:val="FF0000"/>
                <w:sz w:val="16"/>
                <w:szCs w:val="16"/>
              </w:rPr>
            </w:pPr>
            <w:r w:rsidRPr="00D15670">
              <w:rPr>
                <w:rFonts w:cs="Arial"/>
                <w:color w:val="FF0000"/>
                <w:sz w:val="16"/>
                <w:szCs w:val="16"/>
              </w:rPr>
              <w:t>NR - E-UTRA event-triggered reporting in DRX for 1 Rx UE</w:t>
            </w:r>
          </w:p>
        </w:tc>
        <w:tc>
          <w:tcPr>
            <w:tcW w:w="2562" w:type="dxa"/>
            <w:shd w:val="clear" w:color="auto" w:fill="auto"/>
          </w:tcPr>
          <w:p w14:paraId="14062B81"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D15670" w:rsidRPr="00FF6D2A" w14:paraId="4403A5F3" w14:textId="77777777" w:rsidTr="001D7CA3">
        <w:tc>
          <w:tcPr>
            <w:tcW w:w="884" w:type="dxa"/>
            <w:shd w:val="clear" w:color="auto" w:fill="auto"/>
          </w:tcPr>
          <w:p w14:paraId="114474A3" w14:textId="77777777" w:rsidR="00D15670" w:rsidRPr="00E844CB" w:rsidRDefault="00D15670" w:rsidP="00D15670">
            <w:pPr>
              <w:pStyle w:val="TAh0"/>
              <w:rPr>
                <w:sz w:val="16"/>
                <w:szCs w:val="16"/>
                <w:lang w:val="en-US"/>
              </w:rPr>
            </w:pPr>
            <w:r w:rsidRPr="00E844CB">
              <w:rPr>
                <w:sz w:val="16"/>
                <w:szCs w:val="16"/>
                <w:lang w:val="en-US"/>
              </w:rPr>
              <w:t>38.533</w:t>
            </w:r>
          </w:p>
        </w:tc>
        <w:tc>
          <w:tcPr>
            <w:tcW w:w="1360" w:type="dxa"/>
            <w:shd w:val="clear" w:color="auto" w:fill="auto"/>
          </w:tcPr>
          <w:p w14:paraId="0A3B4153" w14:textId="3880507A" w:rsidR="00D15670" w:rsidRPr="00E844CB" w:rsidRDefault="00D15670" w:rsidP="00D15670">
            <w:pPr>
              <w:pStyle w:val="TAh0"/>
              <w:rPr>
                <w:rFonts w:cs="Arial"/>
                <w:b/>
                <w:sz w:val="16"/>
                <w:szCs w:val="16"/>
              </w:rPr>
            </w:pPr>
            <w:r w:rsidRPr="00D15670">
              <w:rPr>
                <w:rFonts w:cs="Arial"/>
                <w:b/>
                <w:sz w:val="16"/>
                <w:szCs w:val="16"/>
              </w:rPr>
              <w:t>16.6.3.3</w:t>
            </w:r>
          </w:p>
        </w:tc>
        <w:tc>
          <w:tcPr>
            <w:tcW w:w="4129" w:type="dxa"/>
            <w:shd w:val="clear" w:color="auto" w:fill="auto"/>
          </w:tcPr>
          <w:p w14:paraId="1E45B1CB" w14:textId="2D9C2AAB" w:rsidR="00D15670" w:rsidRPr="00E844CB" w:rsidRDefault="00D15670" w:rsidP="00D15670">
            <w:pPr>
              <w:pStyle w:val="TAh0"/>
              <w:rPr>
                <w:rFonts w:cs="Arial"/>
                <w:sz w:val="16"/>
                <w:szCs w:val="16"/>
              </w:rPr>
            </w:pPr>
            <w:r w:rsidRPr="00D15670">
              <w:rPr>
                <w:rFonts w:cs="Arial"/>
                <w:sz w:val="16"/>
                <w:szCs w:val="16"/>
              </w:rPr>
              <w:t>NR - E-UTRA event-triggered reporting in DRX in FR1 for 1 Rx UE</w:t>
            </w:r>
          </w:p>
        </w:tc>
        <w:tc>
          <w:tcPr>
            <w:tcW w:w="1361" w:type="dxa"/>
            <w:shd w:val="clear" w:color="auto" w:fill="auto"/>
          </w:tcPr>
          <w:p w14:paraId="72C28BC4" w14:textId="5B1DAD7F" w:rsidR="00D15670" w:rsidRPr="00FF6D2A" w:rsidRDefault="00D15670" w:rsidP="00D15670">
            <w:pPr>
              <w:pStyle w:val="TAh0"/>
              <w:rPr>
                <w:rFonts w:cs="Arial"/>
                <w:b/>
                <w:color w:val="FF0000"/>
                <w:sz w:val="16"/>
                <w:szCs w:val="16"/>
              </w:rPr>
            </w:pPr>
            <w:r w:rsidRPr="00D15670">
              <w:rPr>
                <w:rFonts w:cs="Arial"/>
                <w:b/>
                <w:color w:val="FF0000"/>
                <w:sz w:val="16"/>
                <w:szCs w:val="16"/>
              </w:rPr>
              <w:t>16.6.3.4</w:t>
            </w:r>
          </w:p>
        </w:tc>
        <w:tc>
          <w:tcPr>
            <w:tcW w:w="4129" w:type="dxa"/>
            <w:shd w:val="clear" w:color="auto" w:fill="auto"/>
          </w:tcPr>
          <w:p w14:paraId="2C78C1EF" w14:textId="3B65EA20" w:rsidR="00D15670" w:rsidRDefault="00D15670" w:rsidP="00D15670">
            <w:pPr>
              <w:pStyle w:val="TAh0"/>
              <w:rPr>
                <w:rFonts w:cs="Arial"/>
                <w:color w:val="FF0000"/>
                <w:sz w:val="16"/>
                <w:szCs w:val="16"/>
              </w:rPr>
            </w:pPr>
            <w:r w:rsidRPr="00D15670">
              <w:rPr>
                <w:rFonts w:cs="Arial"/>
                <w:color w:val="FF0000"/>
                <w:sz w:val="16"/>
                <w:szCs w:val="16"/>
              </w:rPr>
              <w:t>NR - E-UTRA event-triggered reporting in DRX for 2 Rx UE</w:t>
            </w:r>
          </w:p>
        </w:tc>
        <w:tc>
          <w:tcPr>
            <w:tcW w:w="2562" w:type="dxa"/>
            <w:shd w:val="clear" w:color="auto" w:fill="auto"/>
          </w:tcPr>
          <w:p w14:paraId="2FB4BEAC" w14:textId="77777777" w:rsidR="00D15670" w:rsidRPr="00543158" w:rsidRDefault="00D15670" w:rsidP="00D15670">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F3ADD7E" w14:textId="77777777" w:rsidTr="001D7CA3">
        <w:tc>
          <w:tcPr>
            <w:tcW w:w="884" w:type="dxa"/>
            <w:shd w:val="clear" w:color="auto" w:fill="auto"/>
          </w:tcPr>
          <w:p w14:paraId="071EEF6F"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48D431A4" w14:textId="7DDD9010" w:rsidR="001D7CA3" w:rsidRPr="00E844CB" w:rsidRDefault="001D7CA3" w:rsidP="001D7CA3">
            <w:pPr>
              <w:pStyle w:val="TAh0"/>
              <w:rPr>
                <w:rFonts w:cs="Arial"/>
                <w:b/>
                <w:sz w:val="16"/>
                <w:szCs w:val="16"/>
              </w:rPr>
            </w:pPr>
            <w:r w:rsidRPr="00976A75">
              <w:rPr>
                <w:rFonts w:cs="Arial"/>
                <w:b/>
                <w:sz w:val="16"/>
                <w:szCs w:val="16"/>
              </w:rPr>
              <w:t>16.6.5.1</w:t>
            </w:r>
          </w:p>
        </w:tc>
        <w:tc>
          <w:tcPr>
            <w:tcW w:w="4129" w:type="dxa"/>
            <w:shd w:val="clear" w:color="auto" w:fill="auto"/>
          </w:tcPr>
          <w:p w14:paraId="0F8142E3" w14:textId="37ECB890" w:rsidR="001D7CA3" w:rsidRPr="00E844CB" w:rsidRDefault="001D7CA3" w:rsidP="001D7CA3">
            <w:pPr>
              <w:pStyle w:val="TAh0"/>
              <w:rPr>
                <w:rFonts w:cs="Arial"/>
                <w:sz w:val="16"/>
                <w:szCs w:val="16"/>
              </w:rPr>
            </w:pPr>
            <w:r w:rsidRPr="00976A75">
              <w:rPr>
                <w:rFonts w:cs="Arial"/>
                <w:sz w:val="16"/>
                <w:szCs w:val="16"/>
              </w:rPr>
              <w:t>NR SA FR1 intra-frequency CGI identification of NR neighbour cell in FR1 for 1 Rx UE</w:t>
            </w:r>
          </w:p>
        </w:tc>
        <w:tc>
          <w:tcPr>
            <w:tcW w:w="1361" w:type="dxa"/>
            <w:shd w:val="clear" w:color="auto" w:fill="auto"/>
          </w:tcPr>
          <w:p w14:paraId="6CEFBDED"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4562788" w14:textId="6494CA50" w:rsidR="001D7CA3" w:rsidRDefault="001D7CA3" w:rsidP="001D7CA3">
            <w:pPr>
              <w:pStyle w:val="TAh0"/>
              <w:rPr>
                <w:rFonts w:cs="Arial"/>
                <w:color w:val="FF0000"/>
                <w:sz w:val="16"/>
                <w:szCs w:val="16"/>
              </w:rPr>
            </w:pPr>
            <w:r w:rsidRPr="00976A75">
              <w:rPr>
                <w:rFonts w:cs="Arial"/>
                <w:color w:val="FF0000"/>
                <w:sz w:val="16"/>
                <w:szCs w:val="16"/>
              </w:rPr>
              <w:t>NR SA FR1 CGI identification of NR neighbour cell for 1 Rx UE</w:t>
            </w:r>
          </w:p>
        </w:tc>
        <w:tc>
          <w:tcPr>
            <w:tcW w:w="2562" w:type="dxa"/>
            <w:shd w:val="clear" w:color="auto" w:fill="auto"/>
          </w:tcPr>
          <w:p w14:paraId="38375EC1"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FC47644" w14:textId="77777777" w:rsidTr="001D7CA3">
        <w:tc>
          <w:tcPr>
            <w:tcW w:w="884" w:type="dxa"/>
            <w:shd w:val="clear" w:color="auto" w:fill="auto"/>
          </w:tcPr>
          <w:p w14:paraId="504FFA4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7411E8E" w14:textId="0F7144CE" w:rsidR="001D7CA3" w:rsidRPr="00E844CB" w:rsidRDefault="001D7CA3" w:rsidP="001D7CA3">
            <w:pPr>
              <w:pStyle w:val="TAh0"/>
              <w:rPr>
                <w:rFonts w:cs="Arial"/>
                <w:b/>
                <w:sz w:val="16"/>
                <w:szCs w:val="16"/>
              </w:rPr>
            </w:pPr>
            <w:r w:rsidRPr="00976A75">
              <w:rPr>
                <w:rFonts w:cs="Arial"/>
                <w:b/>
                <w:sz w:val="16"/>
                <w:szCs w:val="16"/>
              </w:rPr>
              <w:t>16.6.5.2</w:t>
            </w:r>
          </w:p>
        </w:tc>
        <w:tc>
          <w:tcPr>
            <w:tcW w:w="4129" w:type="dxa"/>
            <w:shd w:val="clear" w:color="auto" w:fill="auto"/>
          </w:tcPr>
          <w:p w14:paraId="083E003C" w14:textId="07695A2C" w:rsidR="001D7CA3" w:rsidRPr="00E844CB" w:rsidRDefault="001D7CA3" w:rsidP="001D7CA3">
            <w:pPr>
              <w:pStyle w:val="TAh0"/>
              <w:rPr>
                <w:rFonts w:cs="Arial"/>
                <w:sz w:val="16"/>
                <w:szCs w:val="16"/>
              </w:rPr>
            </w:pPr>
            <w:r w:rsidRPr="00976A75">
              <w:rPr>
                <w:rFonts w:cs="Arial"/>
                <w:sz w:val="16"/>
                <w:szCs w:val="16"/>
              </w:rPr>
              <w:t>NR SA FR1 intra-frequency CGI identification of NR neighbour cell in FR1 for 2 Rx UE</w:t>
            </w:r>
          </w:p>
        </w:tc>
        <w:tc>
          <w:tcPr>
            <w:tcW w:w="1361" w:type="dxa"/>
            <w:shd w:val="clear" w:color="auto" w:fill="auto"/>
          </w:tcPr>
          <w:p w14:paraId="4D9BBEA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AEF24F3" w14:textId="2BF07BF4" w:rsidR="001D7CA3" w:rsidRDefault="001D7CA3" w:rsidP="001D7CA3">
            <w:pPr>
              <w:pStyle w:val="TAh0"/>
              <w:rPr>
                <w:rFonts w:cs="Arial"/>
                <w:color w:val="FF0000"/>
                <w:sz w:val="16"/>
                <w:szCs w:val="16"/>
              </w:rPr>
            </w:pPr>
            <w:r w:rsidRPr="00976A75">
              <w:rPr>
                <w:rFonts w:cs="Arial"/>
                <w:color w:val="FF0000"/>
                <w:sz w:val="16"/>
                <w:szCs w:val="16"/>
              </w:rPr>
              <w:t>NR SA FR1 CGI identification of NR neighbour cell for 2 Rx UE</w:t>
            </w:r>
          </w:p>
        </w:tc>
        <w:tc>
          <w:tcPr>
            <w:tcW w:w="2562" w:type="dxa"/>
            <w:shd w:val="clear" w:color="auto" w:fill="auto"/>
          </w:tcPr>
          <w:p w14:paraId="73697543"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D9CBF01" w14:textId="77777777" w:rsidTr="001D7CA3">
        <w:tc>
          <w:tcPr>
            <w:tcW w:w="884" w:type="dxa"/>
            <w:shd w:val="clear" w:color="auto" w:fill="auto"/>
          </w:tcPr>
          <w:p w14:paraId="1EF9C9F9"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FC622EE" w14:textId="6FB4FA76" w:rsidR="001D7CA3" w:rsidRPr="00E844CB" w:rsidRDefault="001D7CA3" w:rsidP="001D7CA3">
            <w:pPr>
              <w:pStyle w:val="TAh0"/>
              <w:rPr>
                <w:rFonts w:cs="Arial"/>
                <w:b/>
                <w:sz w:val="16"/>
                <w:szCs w:val="16"/>
              </w:rPr>
            </w:pPr>
            <w:r w:rsidRPr="00976A75">
              <w:rPr>
                <w:rFonts w:cs="Arial"/>
                <w:b/>
                <w:sz w:val="16"/>
                <w:szCs w:val="16"/>
              </w:rPr>
              <w:t>16.6.5.3</w:t>
            </w:r>
          </w:p>
        </w:tc>
        <w:tc>
          <w:tcPr>
            <w:tcW w:w="4129" w:type="dxa"/>
            <w:shd w:val="clear" w:color="auto" w:fill="auto"/>
          </w:tcPr>
          <w:p w14:paraId="1F36FD9F" w14:textId="1D86025D" w:rsidR="001D7CA3" w:rsidRPr="00E844CB" w:rsidRDefault="001D7CA3" w:rsidP="001D7CA3">
            <w:pPr>
              <w:pStyle w:val="TAh0"/>
              <w:rPr>
                <w:rFonts w:cs="Arial"/>
                <w:sz w:val="16"/>
                <w:szCs w:val="16"/>
              </w:rPr>
            </w:pPr>
            <w:r w:rsidRPr="00976A75">
              <w:rPr>
                <w:rFonts w:cs="Arial"/>
                <w:sz w:val="16"/>
                <w:szCs w:val="16"/>
              </w:rPr>
              <w:t>NR SA FR1 Identification of a new CGI of inter-RAT E-UTRA cell using autonomous gaps in NR SA for 1 Rx UE</w:t>
            </w:r>
          </w:p>
        </w:tc>
        <w:tc>
          <w:tcPr>
            <w:tcW w:w="1361" w:type="dxa"/>
            <w:shd w:val="clear" w:color="auto" w:fill="auto"/>
          </w:tcPr>
          <w:p w14:paraId="1BAC8BA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576B680" w14:textId="05C9CC72" w:rsidR="001D7CA3" w:rsidRDefault="001D7CA3" w:rsidP="001D7CA3">
            <w:pPr>
              <w:pStyle w:val="TAh0"/>
              <w:rPr>
                <w:rFonts w:cs="Arial"/>
                <w:color w:val="FF0000"/>
                <w:sz w:val="16"/>
                <w:szCs w:val="16"/>
              </w:rPr>
            </w:pPr>
            <w:r w:rsidRPr="00976A75">
              <w:rPr>
                <w:rFonts w:cs="Arial"/>
                <w:color w:val="FF0000"/>
                <w:sz w:val="16"/>
                <w:szCs w:val="16"/>
              </w:rPr>
              <w:t>NR SA FR1 - E-UTRA CGI Identification of E-UTRA cell for 1 Rx UE</w:t>
            </w:r>
          </w:p>
        </w:tc>
        <w:tc>
          <w:tcPr>
            <w:tcW w:w="2562" w:type="dxa"/>
            <w:shd w:val="clear" w:color="auto" w:fill="auto"/>
          </w:tcPr>
          <w:p w14:paraId="764419C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2F3AA27" w14:textId="77777777" w:rsidTr="001D7CA3">
        <w:tc>
          <w:tcPr>
            <w:tcW w:w="884" w:type="dxa"/>
            <w:shd w:val="clear" w:color="auto" w:fill="auto"/>
          </w:tcPr>
          <w:p w14:paraId="715864B3"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71C10F9" w14:textId="5819210B" w:rsidR="001D7CA3" w:rsidRPr="00E844CB" w:rsidRDefault="001D7CA3" w:rsidP="001D7CA3">
            <w:pPr>
              <w:pStyle w:val="TAh0"/>
              <w:rPr>
                <w:rFonts w:cs="Arial"/>
                <w:b/>
                <w:sz w:val="16"/>
                <w:szCs w:val="16"/>
              </w:rPr>
            </w:pPr>
            <w:r w:rsidRPr="00976A75">
              <w:rPr>
                <w:rFonts w:cs="Arial"/>
                <w:b/>
                <w:sz w:val="16"/>
                <w:szCs w:val="16"/>
              </w:rPr>
              <w:t>16.6.5.4</w:t>
            </w:r>
          </w:p>
        </w:tc>
        <w:tc>
          <w:tcPr>
            <w:tcW w:w="4129" w:type="dxa"/>
            <w:shd w:val="clear" w:color="auto" w:fill="auto"/>
          </w:tcPr>
          <w:p w14:paraId="3AC41AAA" w14:textId="29B4D4B5" w:rsidR="001D7CA3" w:rsidRPr="00E844CB" w:rsidRDefault="001D7CA3" w:rsidP="001D7CA3">
            <w:pPr>
              <w:pStyle w:val="TAh0"/>
              <w:rPr>
                <w:rFonts w:cs="Arial"/>
                <w:sz w:val="16"/>
                <w:szCs w:val="16"/>
              </w:rPr>
            </w:pPr>
            <w:r w:rsidRPr="00976A75">
              <w:rPr>
                <w:rFonts w:cs="Arial"/>
                <w:sz w:val="16"/>
                <w:szCs w:val="16"/>
              </w:rPr>
              <w:t>NR SA FR1 Identification of a new CGI of inter-RAT E-UTRA cell using autonomous gaps in NR SA for 2 Rx UE</w:t>
            </w:r>
          </w:p>
        </w:tc>
        <w:tc>
          <w:tcPr>
            <w:tcW w:w="1361" w:type="dxa"/>
            <w:shd w:val="clear" w:color="auto" w:fill="auto"/>
          </w:tcPr>
          <w:p w14:paraId="103FCF6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B04DF4F" w14:textId="09102842" w:rsidR="001D7CA3" w:rsidRDefault="001D7CA3" w:rsidP="001D7CA3">
            <w:pPr>
              <w:pStyle w:val="TAh0"/>
              <w:rPr>
                <w:rFonts w:cs="Arial"/>
                <w:color w:val="FF0000"/>
                <w:sz w:val="16"/>
                <w:szCs w:val="16"/>
              </w:rPr>
            </w:pPr>
            <w:r w:rsidRPr="00976A75">
              <w:rPr>
                <w:rFonts w:cs="Arial"/>
                <w:color w:val="FF0000"/>
                <w:sz w:val="16"/>
                <w:szCs w:val="16"/>
              </w:rPr>
              <w:t>NR SA FR1 - E-UTRA CGI Identification of E-UTRA cell for 2 Rx UE</w:t>
            </w:r>
          </w:p>
        </w:tc>
        <w:tc>
          <w:tcPr>
            <w:tcW w:w="2562" w:type="dxa"/>
            <w:shd w:val="clear" w:color="auto" w:fill="auto"/>
          </w:tcPr>
          <w:p w14:paraId="04F7D6AF"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07A1D65" w14:textId="77777777" w:rsidTr="001D7CA3">
        <w:tc>
          <w:tcPr>
            <w:tcW w:w="884" w:type="dxa"/>
            <w:shd w:val="clear" w:color="auto" w:fill="auto"/>
          </w:tcPr>
          <w:p w14:paraId="48D364F2"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0D47C64" w14:textId="6000C1BA" w:rsidR="001D7CA3" w:rsidRPr="00E844CB" w:rsidRDefault="001D7CA3" w:rsidP="001D7CA3">
            <w:pPr>
              <w:pStyle w:val="TAh0"/>
              <w:rPr>
                <w:rFonts w:cs="Arial"/>
                <w:b/>
                <w:sz w:val="16"/>
                <w:szCs w:val="16"/>
              </w:rPr>
            </w:pPr>
            <w:r w:rsidRPr="00976A75">
              <w:rPr>
                <w:rFonts w:cs="Arial"/>
                <w:b/>
                <w:sz w:val="16"/>
                <w:szCs w:val="16"/>
              </w:rPr>
              <w:t>16.7.1.3.1</w:t>
            </w:r>
          </w:p>
        </w:tc>
        <w:tc>
          <w:tcPr>
            <w:tcW w:w="4129" w:type="dxa"/>
            <w:shd w:val="clear" w:color="auto" w:fill="auto"/>
          </w:tcPr>
          <w:p w14:paraId="22B4F86C" w14:textId="4BE53123" w:rsidR="001D7CA3" w:rsidRPr="00E844CB" w:rsidRDefault="001D7CA3" w:rsidP="001D7CA3">
            <w:pPr>
              <w:pStyle w:val="TAh0"/>
              <w:rPr>
                <w:rFonts w:cs="Arial"/>
                <w:sz w:val="16"/>
                <w:szCs w:val="16"/>
              </w:rPr>
            </w:pPr>
            <w:r w:rsidRPr="00976A75">
              <w:rPr>
                <w:rFonts w:cs="Arial"/>
                <w:sz w:val="16"/>
                <w:szCs w:val="16"/>
              </w:rPr>
              <w:t>NR SA FR1 SS-RSRP absolute measurement accuracy for 1 Rx UE</w:t>
            </w:r>
          </w:p>
        </w:tc>
        <w:tc>
          <w:tcPr>
            <w:tcW w:w="1361" w:type="dxa"/>
            <w:shd w:val="clear" w:color="auto" w:fill="auto"/>
          </w:tcPr>
          <w:p w14:paraId="13AB16E3"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599B92A" w14:textId="2F254F73" w:rsidR="001D7CA3" w:rsidRDefault="001D7CA3" w:rsidP="001D7CA3">
            <w:pPr>
              <w:pStyle w:val="TAh0"/>
              <w:rPr>
                <w:rFonts w:cs="Arial"/>
                <w:color w:val="FF0000"/>
                <w:sz w:val="16"/>
                <w:szCs w:val="16"/>
              </w:rPr>
            </w:pPr>
            <w:r w:rsidRPr="00976A75">
              <w:rPr>
                <w:rFonts w:cs="Arial"/>
                <w:color w:val="FF0000"/>
                <w:sz w:val="16"/>
                <w:szCs w:val="16"/>
              </w:rPr>
              <w:t>NR SA FR1-FR1 SS-RSRP absolute measurement accuracy for 1 Rx UE</w:t>
            </w:r>
          </w:p>
        </w:tc>
        <w:tc>
          <w:tcPr>
            <w:tcW w:w="2562" w:type="dxa"/>
            <w:shd w:val="clear" w:color="auto" w:fill="auto"/>
          </w:tcPr>
          <w:p w14:paraId="15614AAA"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07E2A67" w14:textId="77777777" w:rsidTr="001D7CA3">
        <w:tc>
          <w:tcPr>
            <w:tcW w:w="884" w:type="dxa"/>
            <w:shd w:val="clear" w:color="auto" w:fill="auto"/>
          </w:tcPr>
          <w:p w14:paraId="77C68A0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6A9FC52" w14:textId="760A226E" w:rsidR="001D7CA3" w:rsidRPr="00E844CB" w:rsidRDefault="001D7CA3" w:rsidP="001D7CA3">
            <w:pPr>
              <w:pStyle w:val="TAh0"/>
              <w:rPr>
                <w:rFonts w:cs="Arial"/>
                <w:b/>
                <w:sz w:val="16"/>
                <w:szCs w:val="16"/>
              </w:rPr>
            </w:pPr>
            <w:r w:rsidRPr="00976A75">
              <w:rPr>
                <w:rFonts w:cs="Arial"/>
                <w:b/>
                <w:sz w:val="16"/>
                <w:szCs w:val="16"/>
              </w:rPr>
              <w:t>16.7.1.3.2</w:t>
            </w:r>
          </w:p>
        </w:tc>
        <w:tc>
          <w:tcPr>
            <w:tcW w:w="4129" w:type="dxa"/>
            <w:shd w:val="clear" w:color="auto" w:fill="auto"/>
          </w:tcPr>
          <w:p w14:paraId="12419E3F" w14:textId="329AD84B" w:rsidR="001D7CA3" w:rsidRPr="00E844CB" w:rsidRDefault="001D7CA3" w:rsidP="001D7CA3">
            <w:pPr>
              <w:pStyle w:val="TAh0"/>
              <w:rPr>
                <w:rFonts w:cs="Arial"/>
                <w:sz w:val="16"/>
                <w:szCs w:val="16"/>
              </w:rPr>
            </w:pPr>
            <w:r w:rsidRPr="00976A75">
              <w:rPr>
                <w:rFonts w:cs="Arial"/>
                <w:sz w:val="16"/>
                <w:szCs w:val="16"/>
              </w:rPr>
              <w:t>NR SA FR1 SS-RSRP relative measurement accuracy for 1 Rx UE</w:t>
            </w:r>
          </w:p>
        </w:tc>
        <w:tc>
          <w:tcPr>
            <w:tcW w:w="1361" w:type="dxa"/>
            <w:shd w:val="clear" w:color="auto" w:fill="auto"/>
          </w:tcPr>
          <w:p w14:paraId="7A60A329"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86058A6" w14:textId="4565B835" w:rsidR="001D7CA3" w:rsidRDefault="001D7CA3" w:rsidP="001D7CA3">
            <w:pPr>
              <w:pStyle w:val="TAh0"/>
              <w:rPr>
                <w:rFonts w:cs="Arial"/>
                <w:color w:val="FF0000"/>
                <w:sz w:val="16"/>
                <w:szCs w:val="16"/>
              </w:rPr>
            </w:pPr>
            <w:r w:rsidRPr="00976A75">
              <w:rPr>
                <w:rFonts w:cs="Arial"/>
                <w:color w:val="FF0000"/>
                <w:sz w:val="16"/>
                <w:szCs w:val="16"/>
              </w:rPr>
              <w:t>NR SA FR1-FR1 SS-RSRP relative measurement accuracy for 1 Rx UE</w:t>
            </w:r>
          </w:p>
        </w:tc>
        <w:tc>
          <w:tcPr>
            <w:tcW w:w="2562" w:type="dxa"/>
            <w:shd w:val="clear" w:color="auto" w:fill="auto"/>
          </w:tcPr>
          <w:p w14:paraId="5335C2C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B8B4CD0" w14:textId="77777777" w:rsidTr="001D7CA3">
        <w:tc>
          <w:tcPr>
            <w:tcW w:w="884" w:type="dxa"/>
            <w:shd w:val="clear" w:color="auto" w:fill="auto"/>
          </w:tcPr>
          <w:p w14:paraId="132D90A8"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56132B56" w14:textId="5A06B49C" w:rsidR="001D7CA3" w:rsidRPr="00E844CB" w:rsidRDefault="001D7CA3" w:rsidP="001D7CA3">
            <w:pPr>
              <w:pStyle w:val="TAh0"/>
              <w:rPr>
                <w:rFonts w:cs="Arial"/>
                <w:b/>
                <w:sz w:val="16"/>
                <w:szCs w:val="16"/>
              </w:rPr>
            </w:pPr>
            <w:r w:rsidRPr="00976A75">
              <w:rPr>
                <w:rFonts w:cs="Arial"/>
                <w:b/>
                <w:sz w:val="16"/>
                <w:szCs w:val="16"/>
              </w:rPr>
              <w:t>16.7.1.4.1</w:t>
            </w:r>
          </w:p>
        </w:tc>
        <w:tc>
          <w:tcPr>
            <w:tcW w:w="4129" w:type="dxa"/>
            <w:shd w:val="clear" w:color="auto" w:fill="auto"/>
          </w:tcPr>
          <w:p w14:paraId="387265D3" w14:textId="79688125" w:rsidR="001D7CA3" w:rsidRPr="00E844CB" w:rsidRDefault="001D7CA3" w:rsidP="001D7CA3">
            <w:pPr>
              <w:pStyle w:val="TAh0"/>
              <w:rPr>
                <w:rFonts w:cs="Arial"/>
                <w:sz w:val="16"/>
                <w:szCs w:val="16"/>
              </w:rPr>
            </w:pPr>
            <w:r w:rsidRPr="00976A75">
              <w:rPr>
                <w:rFonts w:cs="Arial"/>
                <w:sz w:val="16"/>
                <w:szCs w:val="16"/>
              </w:rPr>
              <w:t>NR SA FR1 SS-RSRP absolute measurement accuracy for 2 Rx UE</w:t>
            </w:r>
          </w:p>
        </w:tc>
        <w:tc>
          <w:tcPr>
            <w:tcW w:w="1361" w:type="dxa"/>
            <w:shd w:val="clear" w:color="auto" w:fill="auto"/>
          </w:tcPr>
          <w:p w14:paraId="17B9127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2072026" w14:textId="6A58A364" w:rsidR="001D7CA3" w:rsidRDefault="001D7CA3" w:rsidP="001D7CA3">
            <w:pPr>
              <w:pStyle w:val="TAh0"/>
              <w:rPr>
                <w:rFonts w:cs="Arial"/>
                <w:color w:val="FF0000"/>
                <w:sz w:val="16"/>
                <w:szCs w:val="16"/>
              </w:rPr>
            </w:pPr>
            <w:r w:rsidRPr="00976A75">
              <w:rPr>
                <w:rFonts w:cs="Arial"/>
                <w:color w:val="FF0000"/>
                <w:sz w:val="16"/>
                <w:szCs w:val="16"/>
              </w:rPr>
              <w:t>NR SA FR1-FR1 SS-RSRP absolute measurement accuracy for 2 Rx UE</w:t>
            </w:r>
          </w:p>
        </w:tc>
        <w:tc>
          <w:tcPr>
            <w:tcW w:w="2562" w:type="dxa"/>
            <w:shd w:val="clear" w:color="auto" w:fill="auto"/>
          </w:tcPr>
          <w:p w14:paraId="56692A5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C342CA2" w14:textId="77777777" w:rsidTr="001D7CA3">
        <w:tc>
          <w:tcPr>
            <w:tcW w:w="884" w:type="dxa"/>
            <w:shd w:val="clear" w:color="auto" w:fill="auto"/>
          </w:tcPr>
          <w:p w14:paraId="4A0E9A48"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D41AA61" w14:textId="48967C09" w:rsidR="001D7CA3" w:rsidRPr="00E844CB" w:rsidRDefault="001D7CA3" w:rsidP="001D7CA3">
            <w:pPr>
              <w:pStyle w:val="TAh0"/>
              <w:rPr>
                <w:rFonts w:cs="Arial"/>
                <w:b/>
                <w:sz w:val="16"/>
                <w:szCs w:val="16"/>
              </w:rPr>
            </w:pPr>
            <w:r w:rsidRPr="00976A75">
              <w:rPr>
                <w:rFonts w:cs="Arial"/>
                <w:b/>
                <w:sz w:val="16"/>
                <w:szCs w:val="16"/>
              </w:rPr>
              <w:t>16.7.1.4.2</w:t>
            </w:r>
          </w:p>
        </w:tc>
        <w:tc>
          <w:tcPr>
            <w:tcW w:w="4129" w:type="dxa"/>
            <w:shd w:val="clear" w:color="auto" w:fill="auto"/>
          </w:tcPr>
          <w:p w14:paraId="4B320622" w14:textId="392F68B8" w:rsidR="001D7CA3" w:rsidRPr="00E844CB" w:rsidRDefault="001D7CA3" w:rsidP="001D7CA3">
            <w:pPr>
              <w:pStyle w:val="TAh0"/>
              <w:rPr>
                <w:rFonts w:cs="Arial"/>
                <w:sz w:val="16"/>
                <w:szCs w:val="16"/>
              </w:rPr>
            </w:pPr>
            <w:r w:rsidRPr="00976A75">
              <w:rPr>
                <w:rFonts w:cs="Arial"/>
                <w:sz w:val="16"/>
                <w:szCs w:val="16"/>
              </w:rPr>
              <w:t>NR SA FR1 SS-RSRP relative measurement accuracy for 2 Rx UE</w:t>
            </w:r>
          </w:p>
        </w:tc>
        <w:tc>
          <w:tcPr>
            <w:tcW w:w="1361" w:type="dxa"/>
            <w:shd w:val="clear" w:color="auto" w:fill="auto"/>
          </w:tcPr>
          <w:p w14:paraId="59221759"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BE698BD" w14:textId="658120DF" w:rsidR="001D7CA3" w:rsidRDefault="001D7CA3" w:rsidP="001D7CA3">
            <w:pPr>
              <w:pStyle w:val="TAh0"/>
              <w:rPr>
                <w:rFonts w:cs="Arial"/>
                <w:color w:val="FF0000"/>
                <w:sz w:val="16"/>
                <w:szCs w:val="16"/>
              </w:rPr>
            </w:pPr>
            <w:r w:rsidRPr="00976A75">
              <w:rPr>
                <w:rFonts w:cs="Arial"/>
                <w:color w:val="FF0000"/>
                <w:sz w:val="16"/>
                <w:szCs w:val="16"/>
              </w:rPr>
              <w:t>NR SA FR1-FR1 SS-RSRP relative measurement accuracy for 2 Rx UE</w:t>
            </w:r>
          </w:p>
        </w:tc>
        <w:tc>
          <w:tcPr>
            <w:tcW w:w="2562" w:type="dxa"/>
            <w:shd w:val="clear" w:color="auto" w:fill="auto"/>
          </w:tcPr>
          <w:p w14:paraId="287E314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29DFB35" w14:textId="77777777" w:rsidTr="001D7CA3">
        <w:tc>
          <w:tcPr>
            <w:tcW w:w="884" w:type="dxa"/>
            <w:shd w:val="clear" w:color="auto" w:fill="auto"/>
          </w:tcPr>
          <w:p w14:paraId="48A10829" w14:textId="77777777" w:rsidR="001D7CA3" w:rsidRPr="00E844CB" w:rsidRDefault="001D7CA3" w:rsidP="001D7CA3">
            <w:pPr>
              <w:pStyle w:val="TAh0"/>
              <w:rPr>
                <w:sz w:val="16"/>
                <w:szCs w:val="16"/>
                <w:lang w:val="en-US"/>
              </w:rPr>
            </w:pPr>
            <w:r w:rsidRPr="00E844CB">
              <w:rPr>
                <w:sz w:val="16"/>
                <w:szCs w:val="16"/>
                <w:lang w:val="en-US"/>
              </w:rPr>
              <w:lastRenderedPageBreak/>
              <w:t>38.533</w:t>
            </w:r>
          </w:p>
        </w:tc>
        <w:tc>
          <w:tcPr>
            <w:tcW w:w="1360" w:type="dxa"/>
            <w:shd w:val="clear" w:color="auto" w:fill="auto"/>
          </w:tcPr>
          <w:p w14:paraId="64C2E768" w14:textId="166FE94D" w:rsidR="001D7CA3" w:rsidRPr="00E844CB" w:rsidRDefault="001D7CA3" w:rsidP="001D7CA3">
            <w:pPr>
              <w:pStyle w:val="TAh0"/>
              <w:rPr>
                <w:rFonts w:cs="Arial"/>
                <w:b/>
                <w:sz w:val="16"/>
                <w:szCs w:val="16"/>
              </w:rPr>
            </w:pPr>
            <w:r w:rsidRPr="00976A75">
              <w:rPr>
                <w:rFonts w:cs="Arial"/>
                <w:b/>
                <w:sz w:val="16"/>
                <w:szCs w:val="16"/>
              </w:rPr>
              <w:t>16.7.2.1</w:t>
            </w:r>
          </w:p>
        </w:tc>
        <w:tc>
          <w:tcPr>
            <w:tcW w:w="4129" w:type="dxa"/>
            <w:shd w:val="clear" w:color="auto" w:fill="auto"/>
          </w:tcPr>
          <w:p w14:paraId="24346ACF" w14:textId="6AD1337B" w:rsidR="001D7CA3" w:rsidRPr="00E844CB" w:rsidRDefault="001D7CA3" w:rsidP="001D7CA3">
            <w:pPr>
              <w:pStyle w:val="TAh0"/>
              <w:rPr>
                <w:rFonts w:cs="Arial"/>
                <w:sz w:val="16"/>
                <w:szCs w:val="16"/>
              </w:rPr>
            </w:pPr>
            <w:r w:rsidRPr="00976A75">
              <w:rPr>
                <w:rFonts w:cs="Arial"/>
                <w:sz w:val="16"/>
                <w:szCs w:val="16"/>
              </w:rPr>
              <w:t>NR SA FR1 SS-RSRQ measurement accuracy for 1 Rx UE</w:t>
            </w:r>
          </w:p>
        </w:tc>
        <w:tc>
          <w:tcPr>
            <w:tcW w:w="1361" w:type="dxa"/>
            <w:shd w:val="clear" w:color="auto" w:fill="auto"/>
          </w:tcPr>
          <w:p w14:paraId="09F23B8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CE16F19" w14:textId="2C1F3DC0" w:rsidR="001D7CA3" w:rsidRDefault="001D7CA3" w:rsidP="001D7CA3">
            <w:pPr>
              <w:pStyle w:val="TAh0"/>
              <w:rPr>
                <w:rFonts w:cs="Arial"/>
                <w:color w:val="FF0000"/>
                <w:sz w:val="16"/>
                <w:szCs w:val="16"/>
              </w:rPr>
            </w:pPr>
            <w:r w:rsidRPr="00976A75">
              <w:rPr>
                <w:rFonts w:cs="Arial"/>
                <w:color w:val="FF0000"/>
                <w:sz w:val="16"/>
                <w:szCs w:val="16"/>
              </w:rPr>
              <w:t>NR SA FR1 SS-RSRQ absolute measurement accuracy for 1 Rx UE</w:t>
            </w:r>
          </w:p>
        </w:tc>
        <w:tc>
          <w:tcPr>
            <w:tcW w:w="2562" w:type="dxa"/>
            <w:shd w:val="clear" w:color="auto" w:fill="auto"/>
          </w:tcPr>
          <w:p w14:paraId="5F6FE48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F9C65F0" w14:textId="77777777" w:rsidTr="001D7CA3">
        <w:tc>
          <w:tcPr>
            <w:tcW w:w="884" w:type="dxa"/>
            <w:shd w:val="clear" w:color="auto" w:fill="auto"/>
          </w:tcPr>
          <w:p w14:paraId="61BB11FE"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0AE3322" w14:textId="218C540D" w:rsidR="001D7CA3" w:rsidRPr="00E844CB" w:rsidRDefault="001D7CA3" w:rsidP="001D7CA3">
            <w:pPr>
              <w:pStyle w:val="TAh0"/>
              <w:rPr>
                <w:rFonts w:cs="Arial"/>
                <w:b/>
                <w:sz w:val="16"/>
                <w:szCs w:val="16"/>
              </w:rPr>
            </w:pPr>
            <w:r w:rsidRPr="00976A75">
              <w:rPr>
                <w:rFonts w:cs="Arial"/>
                <w:b/>
                <w:sz w:val="16"/>
                <w:szCs w:val="16"/>
              </w:rPr>
              <w:t>16.7.2.2</w:t>
            </w:r>
          </w:p>
        </w:tc>
        <w:tc>
          <w:tcPr>
            <w:tcW w:w="4129" w:type="dxa"/>
            <w:shd w:val="clear" w:color="auto" w:fill="auto"/>
          </w:tcPr>
          <w:p w14:paraId="15EC94D8" w14:textId="76B0F150" w:rsidR="001D7CA3" w:rsidRPr="00E844CB" w:rsidRDefault="001D7CA3" w:rsidP="001D7CA3">
            <w:pPr>
              <w:pStyle w:val="TAh0"/>
              <w:rPr>
                <w:rFonts w:cs="Arial"/>
                <w:sz w:val="16"/>
                <w:szCs w:val="16"/>
              </w:rPr>
            </w:pPr>
            <w:r w:rsidRPr="00976A75">
              <w:rPr>
                <w:rFonts w:cs="Arial"/>
                <w:sz w:val="16"/>
                <w:szCs w:val="16"/>
              </w:rPr>
              <w:t>NR SA FR1 SS-RSRQ measurement accuracy for 2 Rx UE</w:t>
            </w:r>
          </w:p>
        </w:tc>
        <w:tc>
          <w:tcPr>
            <w:tcW w:w="1361" w:type="dxa"/>
            <w:shd w:val="clear" w:color="auto" w:fill="auto"/>
          </w:tcPr>
          <w:p w14:paraId="3016CEC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6068300" w14:textId="4590BB7A" w:rsidR="001D7CA3" w:rsidRDefault="001D7CA3" w:rsidP="001D7CA3">
            <w:pPr>
              <w:pStyle w:val="TAh0"/>
              <w:rPr>
                <w:rFonts w:cs="Arial"/>
                <w:color w:val="FF0000"/>
                <w:sz w:val="16"/>
                <w:szCs w:val="16"/>
              </w:rPr>
            </w:pPr>
            <w:r w:rsidRPr="00976A75">
              <w:rPr>
                <w:rFonts w:cs="Arial"/>
                <w:color w:val="FF0000"/>
                <w:sz w:val="16"/>
                <w:szCs w:val="16"/>
              </w:rPr>
              <w:t>NR SA FR1 SS-RSRQ absolute measurement accuracy for 2 Rx UE</w:t>
            </w:r>
          </w:p>
        </w:tc>
        <w:tc>
          <w:tcPr>
            <w:tcW w:w="2562" w:type="dxa"/>
            <w:shd w:val="clear" w:color="auto" w:fill="auto"/>
          </w:tcPr>
          <w:p w14:paraId="72DC7C60"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BABAD74" w14:textId="77777777" w:rsidTr="001D7CA3">
        <w:tc>
          <w:tcPr>
            <w:tcW w:w="884" w:type="dxa"/>
            <w:shd w:val="clear" w:color="auto" w:fill="auto"/>
          </w:tcPr>
          <w:p w14:paraId="7DFF73C9"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4C09F0C9" w14:textId="3F970BE7" w:rsidR="001D7CA3" w:rsidRPr="00E844CB" w:rsidRDefault="001D7CA3" w:rsidP="001D7CA3">
            <w:pPr>
              <w:pStyle w:val="TAh0"/>
              <w:rPr>
                <w:rFonts w:cs="Arial"/>
                <w:b/>
                <w:sz w:val="16"/>
                <w:szCs w:val="16"/>
              </w:rPr>
            </w:pPr>
            <w:r w:rsidRPr="00976A75">
              <w:rPr>
                <w:rFonts w:cs="Arial"/>
                <w:b/>
                <w:sz w:val="16"/>
                <w:szCs w:val="16"/>
              </w:rPr>
              <w:t>16.7.2.3.1</w:t>
            </w:r>
          </w:p>
        </w:tc>
        <w:tc>
          <w:tcPr>
            <w:tcW w:w="4129" w:type="dxa"/>
            <w:shd w:val="clear" w:color="auto" w:fill="auto"/>
          </w:tcPr>
          <w:p w14:paraId="34673825" w14:textId="7D267F2C"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1 Rx UE</w:t>
            </w:r>
          </w:p>
        </w:tc>
        <w:tc>
          <w:tcPr>
            <w:tcW w:w="1361" w:type="dxa"/>
            <w:shd w:val="clear" w:color="auto" w:fill="auto"/>
          </w:tcPr>
          <w:p w14:paraId="76E1B735"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C3E6F4E" w14:textId="4934F864" w:rsidR="001D7CA3" w:rsidRDefault="001D7CA3" w:rsidP="001D7CA3">
            <w:pPr>
              <w:pStyle w:val="TAh0"/>
              <w:rPr>
                <w:rFonts w:cs="Arial"/>
                <w:color w:val="FF0000"/>
                <w:sz w:val="16"/>
                <w:szCs w:val="16"/>
              </w:rPr>
            </w:pPr>
            <w:r w:rsidRPr="00976A75">
              <w:rPr>
                <w:rFonts w:cs="Arial"/>
                <w:color w:val="FF0000"/>
                <w:sz w:val="16"/>
                <w:szCs w:val="16"/>
              </w:rPr>
              <w:t>NR SA FR1-FR1 SS-RSRQ absolute measurement accuracy for 1 Rx UE</w:t>
            </w:r>
          </w:p>
        </w:tc>
        <w:tc>
          <w:tcPr>
            <w:tcW w:w="2562" w:type="dxa"/>
            <w:shd w:val="clear" w:color="auto" w:fill="auto"/>
          </w:tcPr>
          <w:p w14:paraId="1240D15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71C5E19C" w14:textId="77777777" w:rsidTr="001D7CA3">
        <w:tc>
          <w:tcPr>
            <w:tcW w:w="884" w:type="dxa"/>
            <w:shd w:val="clear" w:color="auto" w:fill="auto"/>
          </w:tcPr>
          <w:p w14:paraId="642A137B"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D3A3571" w14:textId="2C9AC438" w:rsidR="001D7CA3" w:rsidRPr="00E844CB" w:rsidRDefault="001D7CA3" w:rsidP="001D7CA3">
            <w:pPr>
              <w:pStyle w:val="TAh0"/>
              <w:rPr>
                <w:rFonts w:cs="Arial"/>
                <w:b/>
                <w:sz w:val="16"/>
                <w:szCs w:val="16"/>
              </w:rPr>
            </w:pPr>
            <w:r w:rsidRPr="00976A75">
              <w:rPr>
                <w:rFonts w:cs="Arial"/>
                <w:b/>
                <w:sz w:val="16"/>
                <w:szCs w:val="16"/>
              </w:rPr>
              <w:t>16.7.2.3.2</w:t>
            </w:r>
          </w:p>
        </w:tc>
        <w:tc>
          <w:tcPr>
            <w:tcW w:w="4129" w:type="dxa"/>
            <w:shd w:val="clear" w:color="auto" w:fill="auto"/>
          </w:tcPr>
          <w:p w14:paraId="7D210F22" w14:textId="1029FAAF"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1 Rx UE</w:t>
            </w:r>
          </w:p>
        </w:tc>
        <w:tc>
          <w:tcPr>
            <w:tcW w:w="1361" w:type="dxa"/>
            <w:shd w:val="clear" w:color="auto" w:fill="auto"/>
          </w:tcPr>
          <w:p w14:paraId="784E7872"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56F993C" w14:textId="66D4F63E" w:rsidR="001D7CA3" w:rsidRDefault="001D7CA3" w:rsidP="001D7CA3">
            <w:pPr>
              <w:pStyle w:val="TAh0"/>
              <w:rPr>
                <w:rFonts w:cs="Arial"/>
                <w:color w:val="FF0000"/>
                <w:sz w:val="16"/>
                <w:szCs w:val="16"/>
              </w:rPr>
            </w:pPr>
            <w:r w:rsidRPr="00976A75">
              <w:rPr>
                <w:rFonts w:cs="Arial"/>
                <w:color w:val="FF0000"/>
                <w:sz w:val="16"/>
                <w:szCs w:val="16"/>
              </w:rPr>
              <w:t>NR SA FR1-FR1 SS</w:t>
            </w:r>
            <w:r w:rsidR="00976A75" w:rsidRPr="00976A75">
              <w:rPr>
                <w:rFonts w:cs="Arial"/>
                <w:color w:val="FF0000"/>
                <w:sz w:val="16"/>
                <w:szCs w:val="16"/>
              </w:rPr>
              <w:t>-</w:t>
            </w:r>
            <w:r w:rsidRPr="00976A75">
              <w:rPr>
                <w:rFonts w:cs="Arial"/>
                <w:color w:val="FF0000"/>
                <w:sz w:val="16"/>
                <w:szCs w:val="16"/>
              </w:rPr>
              <w:t>RSRQ relative measurement accuracy for 1 Rx UE</w:t>
            </w:r>
          </w:p>
        </w:tc>
        <w:tc>
          <w:tcPr>
            <w:tcW w:w="2562" w:type="dxa"/>
            <w:shd w:val="clear" w:color="auto" w:fill="auto"/>
          </w:tcPr>
          <w:p w14:paraId="55567B52"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9B5C20D" w14:textId="77777777" w:rsidTr="001D7CA3">
        <w:tc>
          <w:tcPr>
            <w:tcW w:w="884" w:type="dxa"/>
            <w:shd w:val="clear" w:color="auto" w:fill="auto"/>
          </w:tcPr>
          <w:p w14:paraId="4F6D224B"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8C98491" w14:textId="6A54279E" w:rsidR="001D7CA3" w:rsidRPr="00E844CB" w:rsidRDefault="001D7CA3" w:rsidP="001D7CA3">
            <w:pPr>
              <w:pStyle w:val="TAh0"/>
              <w:rPr>
                <w:rFonts w:cs="Arial"/>
                <w:b/>
                <w:sz w:val="16"/>
                <w:szCs w:val="16"/>
              </w:rPr>
            </w:pPr>
            <w:r w:rsidRPr="00976A75">
              <w:rPr>
                <w:rFonts w:cs="Arial"/>
                <w:b/>
                <w:sz w:val="16"/>
                <w:szCs w:val="16"/>
              </w:rPr>
              <w:t>16.7.2.4.1</w:t>
            </w:r>
          </w:p>
        </w:tc>
        <w:tc>
          <w:tcPr>
            <w:tcW w:w="4129" w:type="dxa"/>
            <w:shd w:val="clear" w:color="auto" w:fill="auto"/>
          </w:tcPr>
          <w:p w14:paraId="55EF890A" w14:textId="6149CC4D"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2 Rx UE</w:t>
            </w:r>
          </w:p>
        </w:tc>
        <w:tc>
          <w:tcPr>
            <w:tcW w:w="1361" w:type="dxa"/>
            <w:shd w:val="clear" w:color="auto" w:fill="auto"/>
          </w:tcPr>
          <w:p w14:paraId="616920B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191915C0" w14:textId="26078C10" w:rsidR="001D7CA3" w:rsidRDefault="001D7CA3" w:rsidP="001D7CA3">
            <w:pPr>
              <w:pStyle w:val="TAh0"/>
              <w:rPr>
                <w:rFonts w:cs="Arial"/>
                <w:color w:val="FF0000"/>
                <w:sz w:val="16"/>
                <w:szCs w:val="16"/>
              </w:rPr>
            </w:pPr>
            <w:r w:rsidRPr="00976A75">
              <w:rPr>
                <w:rFonts w:cs="Arial"/>
                <w:color w:val="FF0000"/>
                <w:sz w:val="16"/>
                <w:szCs w:val="16"/>
              </w:rPr>
              <w:t>NR SA FR1-FR1 SS-RSRQ absolute measurement accuracy for 2 Rx UE</w:t>
            </w:r>
          </w:p>
        </w:tc>
        <w:tc>
          <w:tcPr>
            <w:tcW w:w="2562" w:type="dxa"/>
            <w:shd w:val="clear" w:color="auto" w:fill="auto"/>
          </w:tcPr>
          <w:p w14:paraId="72643798"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DB393F6" w14:textId="77777777" w:rsidTr="001D7CA3">
        <w:tc>
          <w:tcPr>
            <w:tcW w:w="884" w:type="dxa"/>
            <w:shd w:val="clear" w:color="auto" w:fill="auto"/>
          </w:tcPr>
          <w:p w14:paraId="1CE21BB5"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94D9DF6" w14:textId="1C141F60" w:rsidR="001D7CA3" w:rsidRPr="00E844CB" w:rsidRDefault="001D7CA3" w:rsidP="001D7CA3">
            <w:pPr>
              <w:pStyle w:val="TAh0"/>
              <w:rPr>
                <w:rFonts w:cs="Arial"/>
                <w:b/>
                <w:sz w:val="16"/>
                <w:szCs w:val="16"/>
              </w:rPr>
            </w:pPr>
            <w:r w:rsidRPr="00976A75">
              <w:rPr>
                <w:rFonts w:cs="Arial"/>
                <w:b/>
                <w:sz w:val="16"/>
                <w:szCs w:val="16"/>
              </w:rPr>
              <w:t>16.7.2.4.2</w:t>
            </w:r>
          </w:p>
        </w:tc>
        <w:tc>
          <w:tcPr>
            <w:tcW w:w="4129" w:type="dxa"/>
            <w:shd w:val="clear" w:color="auto" w:fill="auto"/>
          </w:tcPr>
          <w:p w14:paraId="21B1AA7B" w14:textId="0A94FE22"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2 Rx UE</w:t>
            </w:r>
          </w:p>
        </w:tc>
        <w:tc>
          <w:tcPr>
            <w:tcW w:w="1361" w:type="dxa"/>
            <w:shd w:val="clear" w:color="auto" w:fill="auto"/>
          </w:tcPr>
          <w:p w14:paraId="37E5E86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A12A333" w14:textId="668B9512" w:rsidR="001D7CA3" w:rsidRDefault="001D7CA3" w:rsidP="001D7CA3">
            <w:pPr>
              <w:pStyle w:val="TAh0"/>
              <w:rPr>
                <w:rFonts w:cs="Arial"/>
                <w:color w:val="FF0000"/>
                <w:sz w:val="16"/>
                <w:szCs w:val="16"/>
              </w:rPr>
            </w:pPr>
            <w:r w:rsidRPr="00976A75">
              <w:rPr>
                <w:rFonts w:cs="Arial"/>
                <w:color w:val="FF0000"/>
                <w:sz w:val="16"/>
                <w:szCs w:val="16"/>
              </w:rPr>
              <w:t>NR SA FR1-FR1 SS-RSRQ relative measurement accuracy for 2 Rx UE</w:t>
            </w:r>
          </w:p>
        </w:tc>
        <w:tc>
          <w:tcPr>
            <w:tcW w:w="2562" w:type="dxa"/>
            <w:shd w:val="clear" w:color="auto" w:fill="auto"/>
          </w:tcPr>
          <w:p w14:paraId="080B89D6"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3479C02" w14:textId="77777777" w:rsidTr="001D7CA3">
        <w:tc>
          <w:tcPr>
            <w:tcW w:w="884" w:type="dxa"/>
            <w:shd w:val="clear" w:color="auto" w:fill="auto"/>
          </w:tcPr>
          <w:p w14:paraId="2D40073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C6130A2" w14:textId="689E02AC" w:rsidR="001D7CA3" w:rsidRPr="00E844CB" w:rsidRDefault="001D7CA3" w:rsidP="001D7CA3">
            <w:pPr>
              <w:pStyle w:val="TAh0"/>
              <w:rPr>
                <w:rFonts w:cs="Arial"/>
                <w:b/>
                <w:sz w:val="16"/>
                <w:szCs w:val="16"/>
              </w:rPr>
            </w:pPr>
            <w:r w:rsidRPr="00976A75">
              <w:rPr>
                <w:rFonts w:cs="Arial"/>
                <w:b/>
                <w:sz w:val="16"/>
                <w:szCs w:val="16"/>
              </w:rPr>
              <w:t>16.7.3.1</w:t>
            </w:r>
          </w:p>
        </w:tc>
        <w:tc>
          <w:tcPr>
            <w:tcW w:w="4129" w:type="dxa"/>
            <w:shd w:val="clear" w:color="auto" w:fill="auto"/>
          </w:tcPr>
          <w:p w14:paraId="0793690F" w14:textId="13E2CDFA" w:rsidR="001D7CA3" w:rsidRPr="00E844CB" w:rsidRDefault="001D7CA3" w:rsidP="001D7CA3">
            <w:pPr>
              <w:pStyle w:val="TAh0"/>
              <w:rPr>
                <w:rFonts w:cs="Arial"/>
                <w:sz w:val="16"/>
                <w:szCs w:val="16"/>
              </w:rPr>
            </w:pPr>
            <w:r w:rsidRPr="00976A75">
              <w:rPr>
                <w:rFonts w:cs="Arial"/>
                <w:sz w:val="16"/>
                <w:szCs w:val="16"/>
              </w:rPr>
              <w:t>NR SA FR1 Intra-frequency measurement accuracy with FR1 serving cell and FR1 target cell for 1 Rx UE</w:t>
            </w:r>
          </w:p>
        </w:tc>
        <w:tc>
          <w:tcPr>
            <w:tcW w:w="1361" w:type="dxa"/>
            <w:shd w:val="clear" w:color="auto" w:fill="auto"/>
          </w:tcPr>
          <w:p w14:paraId="3D320C63"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41204B0" w14:textId="6ED43978" w:rsidR="001D7CA3" w:rsidRDefault="001D7CA3" w:rsidP="001D7CA3">
            <w:pPr>
              <w:pStyle w:val="TAh0"/>
              <w:rPr>
                <w:rFonts w:cs="Arial"/>
                <w:color w:val="FF0000"/>
                <w:sz w:val="16"/>
                <w:szCs w:val="16"/>
              </w:rPr>
            </w:pPr>
            <w:r w:rsidRPr="00976A75">
              <w:rPr>
                <w:rFonts w:cs="Arial"/>
                <w:color w:val="FF0000"/>
                <w:sz w:val="16"/>
                <w:szCs w:val="16"/>
              </w:rPr>
              <w:t>NR SA FR1 SS-SINR absolute measurement accuracy for 1 Rx UE</w:t>
            </w:r>
          </w:p>
        </w:tc>
        <w:tc>
          <w:tcPr>
            <w:tcW w:w="2562" w:type="dxa"/>
            <w:shd w:val="clear" w:color="auto" w:fill="auto"/>
          </w:tcPr>
          <w:p w14:paraId="024A9BCC"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1380E56" w14:textId="77777777" w:rsidTr="001D7CA3">
        <w:tc>
          <w:tcPr>
            <w:tcW w:w="884" w:type="dxa"/>
            <w:shd w:val="clear" w:color="auto" w:fill="auto"/>
          </w:tcPr>
          <w:p w14:paraId="6D38A35C"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0DFFED3" w14:textId="7E062CD6" w:rsidR="001D7CA3" w:rsidRPr="00E844CB" w:rsidRDefault="001D7CA3" w:rsidP="001D7CA3">
            <w:pPr>
              <w:pStyle w:val="TAh0"/>
              <w:rPr>
                <w:rFonts w:cs="Arial"/>
                <w:b/>
                <w:sz w:val="16"/>
                <w:szCs w:val="16"/>
              </w:rPr>
            </w:pPr>
            <w:r w:rsidRPr="00976A75">
              <w:rPr>
                <w:rFonts w:cs="Arial"/>
                <w:b/>
                <w:sz w:val="16"/>
                <w:szCs w:val="16"/>
              </w:rPr>
              <w:t>16.7.3.2</w:t>
            </w:r>
          </w:p>
        </w:tc>
        <w:tc>
          <w:tcPr>
            <w:tcW w:w="4129" w:type="dxa"/>
            <w:shd w:val="clear" w:color="auto" w:fill="auto"/>
          </w:tcPr>
          <w:p w14:paraId="1C3FA0F9" w14:textId="5EADAEB2" w:rsidR="001D7CA3" w:rsidRPr="00E844CB" w:rsidRDefault="001D7CA3" w:rsidP="001D7CA3">
            <w:pPr>
              <w:pStyle w:val="TAh0"/>
              <w:rPr>
                <w:rFonts w:cs="Arial"/>
                <w:sz w:val="16"/>
                <w:szCs w:val="16"/>
              </w:rPr>
            </w:pPr>
            <w:r w:rsidRPr="00976A75">
              <w:rPr>
                <w:rFonts w:cs="Arial"/>
                <w:sz w:val="16"/>
                <w:szCs w:val="16"/>
              </w:rPr>
              <w:t>NR SA FR1 Intra-frequency measurement accuracy with FR1 serving cell and FR1 target cell for 2 Rx UE</w:t>
            </w:r>
          </w:p>
        </w:tc>
        <w:tc>
          <w:tcPr>
            <w:tcW w:w="1361" w:type="dxa"/>
            <w:shd w:val="clear" w:color="auto" w:fill="auto"/>
          </w:tcPr>
          <w:p w14:paraId="500F2C6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1272AE1" w14:textId="3BC2B3CC" w:rsidR="001D7CA3" w:rsidRDefault="001D7CA3" w:rsidP="001D7CA3">
            <w:pPr>
              <w:pStyle w:val="TAh0"/>
              <w:rPr>
                <w:rFonts w:cs="Arial"/>
                <w:color w:val="FF0000"/>
                <w:sz w:val="16"/>
                <w:szCs w:val="16"/>
              </w:rPr>
            </w:pPr>
            <w:r w:rsidRPr="00976A75">
              <w:rPr>
                <w:rFonts w:cs="Arial"/>
                <w:color w:val="FF0000"/>
                <w:sz w:val="16"/>
                <w:szCs w:val="16"/>
              </w:rPr>
              <w:t>NR SA FR1 SS-SINR absolute measurement accuracy for 2 Rx UE</w:t>
            </w:r>
          </w:p>
        </w:tc>
        <w:tc>
          <w:tcPr>
            <w:tcW w:w="2562" w:type="dxa"/>
            <w:shd w:val="clear" w:color="auto" w:fill="auto"/>
          </w:tcPr>
          <w:p w14:paraId="06A4F42D"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AC73FDD" w14:textId="77777777" w:rsidTr="001D7CA3">
        <w:tc>
          <w:tcPr>
            <w:tcW w:w="884" w:type="dxa"/>
            <w:shd w:val="clear" w:color="auto" w:fill="auto"/>
          </w:tcPr>
          <w:p w14:paraId="5E8A9E4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6E6197B" w14:textId="7277BA84" w:rsidR="001D7CA3" w:rsidRPr="00E844CB" w:rsidRDefault="001D7CA3" w:rsidP="001D7CA3">
            <w:pPr>
              <w:pStyle w:val="TAh0"/>
              <w:rPr>
                <w:rFonts w:cs="Arial"/>
                <w:b/>
                <w:sz w:val="16"/>
                <w:szCs w:val="16"/>
              </w:rPr>
            </w:pPr>
            <w:r w:rsidRPr="00976A75">
              <w:rPr>
                <w:rFonts w:cs="Arial"/>
                <w:b/>
                <w:sz w:val="16"/>
                <w:szCs w:val="16"/>
              </w:rPr>
              <w:t>16.7.3.3.1</w:t>
            </w:r>
          </w:p>
        </w:tc>
        <w:tc>
          <w:tcPr>
            <w:tcW w:w="4129" w:type="dxa"/>
            <w:shd w:val="clear" w:color="auto" w:fill="auto"/>
          </w:tcPr>
          <w:p w14:paraId="446C37E9" w14:textId="2417F7DB" w:rsidR="001D7CA3" w:rsidRPr="00E844CB" w:rsidRDefault="001D7CA3" w:rsidP="001D7CA3">
            <w:pPr>
              <w:pStyle w:val="TAh0"/>
              <w:rPr>
                <w:rFonts w:cs="Arial"/>
                <w:sz w:val="16"/>
                <w:szCs w:val="16"/>
              </w:rPr>
            </w:pPr>
            <w:r w:rsidRPr="00976A75">
              <w:rPr>
                <w:rFonts w:cs="Arial"/>
                <w:sz w:val="16"/>
                <w:szCs w:val="16"/>
              </w:rPr>
              <w:t xml:space="preserve">NR SA FR1-FR1 Inter-frequency </w:t>
            </w:r>
            <w:proofErr w:type="spellStart"/>
            <w:r w:rsidRPr="00976A75">
              <w:rPr>
                <w:rFonts w:cs="Arial"/>
                <w:sz w:val="16"/>
                <w:szCs w:val="16"/>
              </w:rPr>
              <w:t>absloute</w:t>
            </w:r>
            <w:proofErr w:type="spellEnd"/>
            <w:r w:rsidRPr="00976A75">
              <w:rPr>
                <w:rFonts w:cs="Arial"/>
                <w:sz w:val="16"/>
                <w:szCs w:val="16"/>
              </w:rPr>
              <w:t xml:space="preserve"> measurement accuracy with FR1 serving cell and FR1 target cell for 1 Rx UE</w:t>
            </w:r>
          </w:p>
        </w:tc>
        <w:tc>
          <w:tcPr>
            <w:tcW w:w="1361" w:type="dxa"/>
            <w:shd w:val="clear" w:color="auto" w:fill="auto"/>
          </w:tcPr>
          <w:p w14:paraId="06A9B047"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6DC43F9" w14:textId="52459F4E" w:rsidR="001D7CA3" w:rsidRDefault="001D7CA3" w:rsidP="001D7CA3">
            <w:pPr>
              <w:pStyle w:val="TAh0"/>
              <w:rPr>
                <w:rFonts w:cs="Arial"/>
                <w:color w:val="FF0000"/>
                <w:sz w:val="16"/>
                <w:szCs w:val="16"/>
              </w:rPr>
            </w:pPr>
            <w:r w:rsidRPr="00976A75">
              <w:rPr>
                <w:rFonts w:cs="Arial"/>
                <w:color w:val="FF0000"/>
                <w:sz w:val="16"/>
                <w:szCs w:val="16"/>
              </w:rPr>
              <w:t>NR SA FR1-FR1 SS-SINR absolute measurement accuracy for 1 Rx UE</w:t>
            </w:r>
          </w:p>
        </w:tc>
        <w:tc>
          <w:tcPr>
            <w:tcW w:w="2562" w:type="dxa"/>
            <w:shd w:val="clear" w:color="auto" w:fill="auto"/>
          </w:tcPr>
          <w:p w14:paraId="3B28796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7345E56" w14:textId="77777777" w:rsidTr="001D7CA3">
        <w:tc>
          <w:tcPr>
            <w:tcW w:w="884" w:type="dxa"/>
            <w:shd w:val="clear" w:color="auto" w:fill="auto"/>
          </w:tcPr>
          <w:p w14:paraId="68E9BF0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A523CCB" w14:textId="5AE525F8" w:rsidR="001D7CA3" w:rsidRPr="00E844CB" w:rsidRDefault="001D7CA3" w:rsidP="001D7CA3">
            <w:pPr>
              <w:pStyle w:val="TAh0"/>
              <w:rPr>
                <w:rFonts w:cs="Arial"/>
                <w:b/>
                <w:sz w:val="16"/>
                <w:szCs w:val="16"/>
              </w:rPr>
            </w:pPr>
            <w:r w:rsidRPr="00976A75">
              <w:rPr>
                <w:rFonts w:cs="Arial"/>
                <w:b/>
                <w:sz w:val="16"/>
                <w:szCs w:val="16"/>
              </w:rPr>
              <w:t>16.7.3.3.2</w:t>
            </w:r>
          </w:p>
        </w:tc>
        <w:tc>
          <w:tcPr>
            <w:tcW w:w="4129" w:type="dxa"/>
            <w:shd w:val="clear" w:color="auto" w:fill="auto"/>
          </w:tcPr>
          <w:p w14:paraId="6FF31BFF" w14:textId="53FD50C5"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1 Rx UE</w:t>
            </w:r>
          </w:p>
        </w:tc>
        <w:tc>
          <w:tcPr>
            <w:tcW w:w="1361" w:type="dxa"/>
            <w:shd w:val="clear" w:color="auto" w:fill="auto"/>
          </w:tcPr>
          <w:p w14:paraId="5C86073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1CCE9887" w14:textId="6C7738F5" w:rsidR="001D7CA3" w:rsidRDefault="001D7CA3" w:rsidP="001D7CA3">
            <w:pPr>
              <w:pStyle w:val="TAh0"/>
              <w:rPr>
                <w:rFonts w:cs="Arial"/>
                <w:color w:val="FF0000"/>
                <w:sz w:val="16"/>
                <w:szCs w:val="16"/>
              </w:rPr>
            </w:pPr>
            <w:r w:rsidRPr="00976A75">
              <w:rPr>
                <w:rFonts w:cs="Arial"/>
                <w:color w:val="FF0000"/>
                <w:sz w:val="16"/>
                <w:szCs w:val="16"/>
              </w:rPr>
              <w:t>NR SA FR1-FR1 SS-SINR relative measurement accuracy for 1 Rx UE</w:t>
            </w:r>
          </w:p>
        </w:tc>
        <w:tc>
          <w:tcPr>
            <w:tcW w:w="2562" w:type="dxa"/>
            <w:shd w:val="clear" w:color="auto" w:fill="auto"/>
          </w:tcPr>
          <w:p w14:paraId="3CBE2F96"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546D39C" w14:textId="77777777" w:rsidTr="001D7CA3">
        <w:tc>
          <w:tcPr>
            <w:tcW w:w="884" w:type="dxa"/>
            <w:shd w:val="clear" w:color="auto" w:fill="auto"/>
          </w:tcPr>
          <w:p w14:paraId="5F14091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EACCCBC" w14:textId="41EC4E2B" w:rsidR="001D7CA3" w:rsidRPr="00E844CB" w:rsidRDefault="001D7CA3" w:rsidP="001D7CA3">
            <w:pPr>
              <w:pStyle w:val="TAh0"/>
              <w:rPr>
                <w:rFonts w:cs="Arial"/>
                <w:b/>
                <w:sz w:val="16"/>
                <w:szCs w:val="16"/>
              </w:rPr>
            </w:pPr>
            <w:r w:rsidRPr="00976A75">
              <w:rPr>
                <w:rFonts w:cs="Arial"/>
                <w:b/>
                <w:sz w:val="16"/>
                <w:szCs w:val="16"/>
              </w:rPr>
              <w:t>16.7.3.4.1</w:t>
            </w:r>
          </w:p>
        </w:tc>
        <w:tc>
          <w:tcPr>
            <w:tcW w:w="4129" w:type="dxa"/>
            <w:shd w:val="clear" w:color="auto" w:fill="auto"/>
          </w:tcPr>
          <w:p w14:paraId="66370FED" w14:textId="34D0EF36" w:rsidR="001D7CA3" w:rsidRPr="00E844CB" w:rsidRDefault="001D7CA3" w:rsidP="001D7CA3">
            <w:pPr>
              <w:pStyle w:val="TAh0"/>
              <w:rPr>
                <w:rFonts w:cs="Arial"/>
                <w:sz w:val="16"/>
                <w:szCs w:val="16"/>
              </w:rPr>
            </w:pPr>
            <w:r w:rsidRPr="00976A75">
              <w:rPr>
                <w:rFonts w:cs="Arial"/>
                <w:sz w:val="16"/>
                <w:szCs w:val="16"/>
              </w:rPr>
              <w:t>NR SA FR1-FR1 Inter-frequency absolute measurement accuracy with FR1 serving cell and FR1 target cell for 2 Rx UE</w:t>
            </w:r>
          </w:p>
        </w:tc>
        <w:tc>
          <w:tcPr>
            <w:tcW w:w="1361" w:type="dxa"/>
            <w:shd w:val="clear" w:color="auto" w:fill="auto"/>
          </w:tcPr>
          <w:p w14:paraId="696AE9D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598ADEC" w14:textId="184BFF2D" w:rsidR="001D7CA3" w:rsidRDefault="001D7CA3" w:rsidP="001D7CA3">
            <w:pPr>
              <w:pStyle w:val="TAh0"/>
              <w:rPr>
                <w:rFonts w:cs="Arial"/>
                <w:color w:val="FF0000"/>
                <w:sz w:val="16"/>
                <w:szCs w:val="16"/>
              </w:rPr>
            </w:pPr>
            <w:r w:rsidRPr="00976A75">
              <w:rPr>
                <w:rFonts w:cs="Arial"/>
                <w:color w:val="FF0000"/>
                <w:sz w:val="16"/>
                <w:szCs w:val="16"/>
              </w:rPr>
              <w:t>NR SA FR1-FR1 SS-SINR absolute measurement accuracy for 2 Rx UE</w:t>
            </w:r>
          </w:p>
        </w:tc>
        <w:tc>
          <w:tcPr>
            <w:tcW w:w="2562" w:type="dxa"/>
            <w:shd w:val="clear" w:color="auto" w:fill="auto"/>
          </w:tcPr>
          <w:p w14:paraId="0D551D04"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72DE3B4F" w14:textId="77777777" w:rsidTr="001D7CA3">
        <w:tc>
          <w:tcPr>
            <w:tcW w:w="884" w:type="dxa"/>
            <w:shd w:val="clear" w:color="auto" w:fill="auto"/>
          </w:tcPr>
          <w:p w14:paraId="5930C12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E6E6822" w14:textId="3A7005E0" w:rsidR="001D7CA3" w:rsidRPr="00E844CB" w:rsidRDefault="001D7CA3" w:rsidP="001D7CA3">
            <w:pPr>
              <w:pStyle w:val="TAh0"/>
              <w:rPr>
                <w:rFonts w:cs="Arial"/>
                <w:b/>
                <w:sz w:val="16"/>
                <w:szCs w:val="16"/>
              </w:rPr>
            </w:pPr>
            <w:r w:rsidRPr="00976A75">
              <w:rPr>
                <w:rFonts w:cs="Arial"/>
                <w:b/>
                <w:sz w:val="16"/>
                <w:szCs w:val="16"/>
              </w:rPr>
              <w:t>16.7.3.4.2</w:t>
            </w:r>
          </w:p>
        </w:tc>
        <w:tc>
          <w:tcPr>
            <w:tcW w:w="4129" w:type="dxa"/>
            <w:shd w:val="clear" w:color="auto" w:fill="auto"/>
          </w:tcPr>
          <w:p w14:paraId="2C9DA2F7" w14:textId="3689290E" w:rsidR="001D7CA3" w:rsidRPr="00E844CB" w:rsidRDefault="001D7CA3" w:rsidP="001D7CA3">
            <w:pPr>
              <w:pStyle w:val="TAh0"/>
              <w:rPr>
                <w:rFonts w:cs="Arial"/>
                <w:sz w:val="16"/>
                <w:szCs w:val="16"/>
              </w:rPr>
            </w:pPr>
            <w:r w:rsidRPr="00976A75">
              <w:rPr>
                <w:rFonts w:cs="Arial"/>
                <w:sz w:val="16"/>
                <w:szCs w:val="16"/>
              </w:rPr>
              <w:t>NR SA FR1-FR1 Inter-frequency relative measurement accuracy with FR1 serving cell and FR1 target cell for 2 Rx UE</w:t>
            </w:r>
          </w:p>
        </w:tc>
        <w:tc>
          <w:tcPr>
            <w:tcW w:w="1361" w:type="dxa"/>
            <w:shd w:val="clear" w:color="auto" w:fill="auto"/>
          </w:tcPr>
          <w:p w14:paraId="3681A391" w14:textId="77777777" w:rsidR="001D7CA3" w:rsidRPr="00FF6D2A" w:rsidRDefault="001D7CA3" w:rsidP="001D7CA3">
            <w:pPr>
              <w:pStyle w:val="TAh0"/>
              <w:rPr>
                <w:rFonts w:cs="Arial"/>
                <w:b/>
                <w:color w:val="FF0000"/>
                <w:sz w:val="16"/>
                <w:szCs w:val="16"/>
              </w:rPr>
            </w:pPr>
          </w:p>
        </w:tc>
        <w:tc>
          <w:tcPr>
            <w:tcW w:w="4129" w:type="dxa"/>
            <w:shd w:val="clear" w:color="auto" w:fill="auto"/>
          </w:tcPr>
          <w:p w14:paraId="266CB03E" w14:textId="52865C05" w:rsidR="001D7CA3" w:rsidRDefault="001D7CA3" w:rsidP="001D7CA3">
            <w:pPr>
              <w:pStyle w:val="TAh0"/>
              <w:rPr>
                <w:rFonts w:cs="Arial"/>
                <w:color w:val="FF0000"/>
                <w:sz w:val="16"/>
                <w:szCs w:val="16"/>
              </w:rPr>
            </w:pPr>
            <w:r w:rsidRPr="00976A75">
              <w:rPr>
                <w:rFonts w:cs="Arial"/>
                <w:color w:val="FF0000"/>
                <w:sz w:val="16"/>
                <w:szCs w:val="16"/>
              </w:rPr>
              <w:t>NR SA FR1-FR1 SS-SINR relative measurement accuracy for 2 Rx UE</w:t>
            </w:r>
          </w:p>
        </w:tc>
        <w:tc>
          <w:tcPr>
            <w:tcW w:w="2562" w:type="dxa"/>
            <w:shd w:val="clear" w:color="auto" w:fill="auto"/>
          </w:tcPr>
          <w:p w14:paraId="32B207B3"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9D1F77C" w14:textId="77777777" w:rsidTr="001D7CA3">
        <w:tc>
          <w:tcPr>
            <w:tcW w:w="884" w:type="dxa"/>
            <w:shd w:val="clear" w:color="auto" w:fill="auto"/>
          </w:tcPr>
          <w:p w14:paraId="52964B5F"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AD65726" w14:textId="77E3D9D0" w:rsidR="001D7CA3" w:rsidRPr="00E844CB" w:rsidRDefault="001D7CA3" w:rsidP="001D7CA3">
            <w:pPr>
              <w:pStyle w:val="TAh0"/>
              <w:rPr>
                <w:rFonts w:cs="Arial"/>
                <w:b/>
                <w:sz w:val="16"/>
                <w:szCs w:val="16"/>
              </w:rPr>
            </w:pPr>
            <w:r w:rsidRPr="00976A75">
              <w:rPr>
                <w:rFonts w:cs="Arial"/>
                <w:b/>
                <w:sz w:val="16"/>
                <w:szCs w:val="16"/>
              </w:rPr>
              <w:t>16.7.4.1.1</w:t>
            </w:r>
          </w:p>
        </w:tc>
        <w:tc>
          <w:tcPr>
            <w:tcW w:w="4129" w:type="dxa"/>
            <w:shd w:val="clear" w:color="auto" w:fill="auto"/>
          </w:tcPr>
          <w:p w14:paraId="3BDA2C44" w14:textId="6934FC66" w:rsidR="001D7CA3" w:rsidRPr="00E844CB" w:rsidRDefault="001D7CA3" w:rsidP="001D7CA3">
            <w:pPr>
              <w:pStyle w:val="TAh0"/>
              <w:rPr>
                <w:rFonts w:cs="Arial"/>
                <w:sz w:val="16"/>
                <w:szCs w:val="16"/>
              </w:rPr>
            </w:pPr>
            <w:r w:rsidRPr="00976A75">
              <w:rPr>
                <w:rFonts w:cs="Arial"/>
                <w:sz w:val="16"/>
                <w:szCs w:val="16"/>
              </w:rPr>
              <w:t>NR SA FR1 SSB based L1-RSRP absolute measurement for 1 Rx UE</w:t>
            </w:r>
          </w:p>
        </w:tc>
        <w:tc>
          <w:tcPr>
            <w:tcW w:w="1361" w:type="dxa"/>
            <w:shd w:val="clear" w:color="auto" w:fill="auto"/>
          </w:tcPr>
          <w:p w14:paraId="3BE0F010"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F667AF7" w14:textId="65A63661" w:rsidR="001D7CA3" w:rsidRDefault="001D7CA3" w:rsidP="001D7CA3">
            <w:pPr>
              <w:pStyle w:val="TAh0"/>
              <w:rPr>
                <w:rFonts w:cs="Arial"/>
                <w:color w:val="FF0000"/>
                <w:sz w:val="16"/>
                <w:szCs w:val="16"/>
              </w:rPr>
            </w:pPr>
            <w:r w:rsidRPr="00976A75">
              <w:rPr>
                <w:rFonts w:cs="Arial"/>
                <w:color w:val="FF0000"/>
                <w:sz w:val="16"/>
                <w:szCs w:val="16"/>
              </w:rPr>
              <w:t>NR SA FR1 SSB based L1-RSRP absolute measurement accuracy for 1 Rx UE</w:t>
            </w:r>
          </w:p>
        </w:tc>
        <w:tc>
          <w:tcPr>
            <w:tcW w:w="2562" w:type="dxa"/>
            <w:shd w:val="clear" w:color="auto" w:fill="auto"/>
          </w:tcPr>
          <w:p w14:paraId="598837CF"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7CCED36" w14:textId="77777777" w:rsidTr="001D7CA3">
        <w:tc>
          <w:tcPr>
            <w:tcW w:w="884" w:type="dxa"/>
            <w:shd w:val="clear" w:color="auto" w:fill="auto"/>
          </w:tcPr>
          <w:p w14:paraId="6710307A"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320AFC1" w14:textId="4975A828" w:rsidR="001D7CA3" w:rsidRPr="00E844CB" w:rsidRDefault="001D7CA3" w:rsidP="001D7CA3">
            <w:pPr>
              <w:pStyle w:val="TAh0"/>
              <w:rPr>
                <w:rFonts w:cs="Arial"/>
                <w:b/>
                <w:sz w:val="16"/>
                <w:szCs w:val="16"/>
              </w:rPr>
            </w:pPr>
            <w:r w:rsidRPr="00976A75">
              <w:rPr>
                <w:rFonts w:cs="Arial"/>
                <w:b/>
                <w:sz w:val="16"/>
                <w:szCs w:val="16"/>
              </w:rPr>
              <w:t>16.7.4.1.2</w:t>
            </w:r>
          </w:p>
        </w:tc>
        <w:tc>
          <w:tcPr>
            <w:tcW w:w="4129" w:type="dxa"/>
            <w:shd w:val="clear" w:color="auto" w:fill="auto"/>
          </w:tcPr>
          <w:p w14:paraId="48036D7C" w14:textId="30C3BD35" w:rsidR="001D7CA3" w:rsidRPr="00E844CB" w:rsidRDefault="001D7CA3" w:rsidP="001D7CA3">
            <w:pPr>
              <w:pStyle w:val="TAh0"/>
              <w:rPr>
                <w:rFonts w:cs="Arial"/>
                <w:sz w:val="16"/>
                <w:szCs w:val="16"/>
              </w:rPr>
            </w:pPr>
            <w:r w:rsidRPr="00976A75">
              <w:rPr>
                <w:rFonts w:cs="Arial"/>
                <w:sz w:val="16"/>
                <w:szCs w:val="16"/>
              </w:rPr>
              <w:t>NR SA FR1 SSB based L1-RSRP relative measurement for 1 Rx UE</w:t>
            </w:r>
          </w:p>
        </w:tc>
        <w:tc>
          <w:tcPr>
            <w:tcW w:w="1361" w:type="dxa"/>
            <w:shd w:val="clear" w:color="auto" w:fill="auto"/>
          </w:tcPr>
          <w:p w14:paraId="468BF6F4"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28DBE5E" w14:textId="348111DD" w:rsidR="001D7CA3" w:rsidRDefault="001D7CA3" w:rsidP="001D7CA3">
            <w:pPr>
              <w:pStyle w:val="TAh0"/>
              <w:rPr>
                <w:rFonts w:cs="Arial"/>
                <w:color w:val="FF0000"/>
                <w:sz w:val="16"/>
                <w:szCs w:val="16"/>
              </w:rPr>
            </w:pPr>
            <w:r w:rsidRPr="00976A75">
              <w:rPr>
                <w:rFonts w:cs="Arial"/>
                <w:color w:val="FF0000"/>
                <w:sz w:val="16"/>
                <w:szCs w:val="16"/>
              </w:rPr>
              <w:t>NR SA FR1 SSB based L1-RSRP relative measurement accuracy for 1 Rx UE</w:t>
            </w:r>
          </w:p>
        </w:tc>
        <w:tc>
          <w:tcPr>
            <w:tcW w:w="2562" w:type="dxa"/>
            <w:shd w:val="clear" w:color="auto" w:fill="auto"/>
          </w:tcPr>
          <w:p w14:paraId="12CCD9D1"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085B358" w14:textId="77777777" w:rsidTr="001D7CA3">
        <w:tc>
          <w:tcPr>
            <w:tcW w:w="884" w:type="dxa"/>
            <w:shd w:val="clear" w:color="auto" w:fill="auto"/>
          </w:tcPr>
          <w:p w14:paraId="6BB509A1"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B3F5D9A" w14:textId="1EA8F6FB" w:rsidR="001D7CA3" w:rsidRPr="00E844CB" w:rsidRDefault="001D7CA3" w:rsidP="001D7CA3">
            <w:pPr>
              <w:pStyle w:val="TAh0"/>
              <w:rPr>
                <w:rFonts w:cs="Arial"/>
                <w:b/>
                <w:sz w:val="16"/>
                <w:szCs w:val="16"/>
              </w:rPr>
            </w:pPr>
            <w:r w:rsidRPr="00976A75">
              <w:rPr>
                <w:rFonts w:cs="Arial"/>
                <w:b/>
                <w:sz w:val="16"/>
                <w:szCs w:val="16"/>
              </w:rPr>
              <w:t>16.7.4.2.1</w:t>
            </w:r>
          </w:p>
        </w:tc>
        <w:tc>
          <w:tcPr>
            <w:tcW w:w="4129" w:type="dxa"/>
            <w:shd w:val="clear" w:color="auto" w:fill="auto"/>
          </w:tcPr>
          <w:p w14:paraId="68F69703" w14:textId="603E6029" w:rsidR="001D7CA3" w:rsidRPr="00E844CB" w:rsidRDefault="001D7CA3" w:rsidP="001D7CA3">
            <w:pPr>
              <w:pStyle w:val="TAh0"/>
              <w:rPr>
                <w:rFonts w:cs="Arial"/>
                <w:sz w:val="16"/>
                <w:szCs w:val="16"/>
              </w:rPr>
            </w:pPr>
            <w:r w:rsidRPr="00976A75">
              <w:rPr>
                <w:rFonts w:cs="Arial"/>
                <w:sz w:val="16"/>
                <w:szCs w:val="16"/>
              </w:rPr>
              <w:t>NR SA FR1 SSB based L1-RSRP absolute measurement for 2 Rx UE</w:t>
            </w:r>
          </w:p>
        </w:tc>
        <w:tc>
          <w:tcPr>
            <w:tcW w:w="1361" w:type="dxa"/>
            <w:shd w:val="clear" w:color="auto" w:fill="auto"/>
          </w:tcPr>
          <w:p w14:paraId="570C458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0CD4140D" w14:textId="569710F8" w:rsidR="001D7CA3" w:rsidRDefault="001D7CA3" w:rsidP="001D7CA3">
            <w:pPr>
              <w:pStyle w:val="TAh0"/>
              <w:rPr>
                <w:rFonts w:cs="Arial"/>
                <w:color w:val="FF0000"/>
                <w:sz w:val="16"/>
                <w:szCs w:val="16"/>
              </w:rPr>
            </w:pPr>
            <w:r w:rsidRPr="00976A75">
              <w:rPr>
                <w:rFonts w:cs="Arial"/>
                <w:color w:val="FF0000"/>
                <w:sz w:val="16"/>
                <w:szCs w:val="16"/>
              </w:rPr>
              <w:t>NR SA FR1 SSB based L1-RSRP absolute measurement accuracy for 2 Rx UE</w:t>
            </w:r>
          </w:p>
        </w:tc>
        <w:tc>
          <w:tcPr>
            <w:tcW w:w="2562" w:type="dxa"/>
            <w:shd w:val="clear" w:color="auto" w:fill="auto"/>
          </w:tcPr>
          <w:p w14:paraId="3F11FF8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E10EAE1" w14:textId="77777777" w:rsidTr="001D7CA3">
        <w:tc>
          <w:tcPr>
            <w:tcW w:w="884" w:type="dxa"/>
            <w:shd w:val="clear" w:color="auto" w:fill="auto"/>
          </w:tcPr>
          <w:p w14:paraId="143DF8C2"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287CF063" w14:textId="504387AB" w:rsidR="001D7CA3" w:rsidRPr="00E844CB" w:rsidRDefault="001D7CA3" w:rsidP="001D7CA3">
            <w:pPr>
              <w:pStyle w:val="TAh0"/>
              <w:rPr>
                <w:rFonts w:cs="Arial"/>
                <w:b/>
                <w:sz w:val="16"/>
                <w:szCs w:val="16"/>
              </w:rPr>
            </w:pPr>
            <w:r w:rsidRPr="00976A75">
              <w:rPr>
                <w:rFonts w:cs="Arial"/>
                <w:b/>
                <w:sz w:val="16"/>
                <w:szCs w:val="16"/>
              </w:rPr>
              <w:t>16.7.4.2.2</w:t>
            </w:r>
          </w:p>
        </w:tc>
        <w:tc>
          <w:tcPr>
            <w:tcW w:w="4129" w:type="dxa"/>
            <w:shd w:val="clear" w:color="auto" w:fill="auto"/>
          </w:tcPr>
          <w:p w14:paraId="5C1ECB7F" w14:textId="53FBF0CA" w:rsidR="001D7CA3" w:rsidRPr="00E844CB" w:rsidRDefault="001D7CA3" w:rsidP="001D7CA3">
            <w:pPr>
              <w:pStyle w:val="TAh0"/>
              <w:rPr>
                <w:rFonts w:cs="Arial"/>
                <w:sz w:val="16"/>
                <w:szCs w:val="16"/>
              </w:rPr>
            </w:pPr>
            <w:r w:rsidRPr="00976A75">
              <w:rPr>
                <w:rFonts w:cs="Arial"/>
                <w:sz w:val="16"/>
                <w:szCs w:val="16"/>
              </w:rPr>
              <w:t>NR SA FR1 SSB based L1-RSRP relative measurement for 2 Rx UE</w:t>
            </w:r>
          </w:p>
        </w:tc>
        <w:tc>
          <w:tcPr>
            <w:tcW w:w="1361" w:type="dxa"/>
            <w:shd w:val="clear" w:color="auto" w:fill="auto"/>
          </w:tcPr>
          <w:p w14:paraId="2471B68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975433F" w14:textId="7C72D115" w:rsidR="001D7CA3" w:rsidRDefault="001D7CA3" w:rsidP="001D7CA3">
            <w:pPr>
              <w:pStyle w:val="TAh0"/>
              <w:rPr>
                <w:rFonts w:cs="Arial"/>
                <w:color w:val="FF0000"/>
                <w:sz w:val="16"/>
                <w:szCs w:val="16"/>
              </w:rPr>
            </w:pPr>
            <w:r w:rsidRPr="00976A75">
              <w:rPr>
                <w:rFonts w:cs="Arial"/>
                <w:color w:val="FF0000"/>
                <w:sz w:val="16"/>
                <w:szCs w:val="16"/>
              </w:rPr>
              <w:t>NR SA FR1 SSB based L1-RSRP relative measurement accuracy for 2 Rx UE</w:t>
            </w:r>
          </w:p>
        </w:tc>
        <w:tc>
          <w:tcPr>
            <w:tcW w:w="2562" w:type="dxa"/>
            <w:shd w:val="clear" w:color="auto" w:fill="auto"/>
          </w:tcPr>
          <w:p w14:paraId="62A1A3AC"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7A6040D" w14:textId="77777777" w:rsidTr="001D7CA3">
        <w:tc>
          <w:tcPr>
            <w:tcW w:w="884" w:type="dxa"/>
            <w:shd w:val="clear" w:color="auto" w:fill="auto"/>
          </w:tcPr>
          <w:p w14:paraId="1A0F9B13"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3BCD994" w14:textId="4619AB51" w:rsidR="001D7CA3" w:rsidRPr="00E844CB" w:rsidRDefault="001D7CA3" w:rsidP="001D7CA3">
            <w:pPr>
              <w:pStyle w:val="TAh0"/>
              <w:rPr>
                <w:rFonts w:cs="Arial"/>
                <w:b/>
                <w:sz w:val="16"/>
                <w:szCs w:val="16"/>
              </w:rPr>
            </w:pPr>
            <w:r w:rsidRPr="00976A75">
              <w:rPr>
                <w:rFonts w:cs="Arial"/>
                <w:b/>
                <w:sz w:val="16"/>
                <w:szCs w:val="16"/>
              </w:rPr>
              <w:t>16.7.4.3.1</w:t>
            </w:r>
          </w:p>
        </w:tc>
        <w:tc>
          <w:tcPr>
            <w:tcW w:w="4129" w:type="dxa"/>
            <w:shd w:val="clear" w:color="auto" w:fill="auto"/>
          </w:tcPr>
          <w:p w14:paraId="5EF3ED03" w14:textId="035164CE" w:rsidR="001D7CA3" w:rsidRPr="00E844CB" w:rsidRDefault="001D7CA3" w:rsidP="001D7CA3">
            <w:pPr>
              <w:pStyle w:val="TAh0"/>
              <w:rPr>
                <w:rFonts w:cs="Arial"/>
                <w:sz w:val="16"/>
                <w:szCs w:val="16"/>
              </w:rPr>
            </w:pPr>
            <w:r w:rsidRPr="00976A75">
              <w:rPr>
                <w:rFonts w:cs="Arial"/>
                <w:sz w:val="16"/>
                <w:szCs w:val="16"/>
              </w:rPr>
              <w:t>NR SA FR1 CSI-RS based L1-RSRP absolute measurement on resource set with repetition off for 1 Rx UE</w:t>
            </w:r>
          </w:p>
        </w:tc>
        <w:tc>
          <w:tcPr>
            <w:tcW w:w="1361" w:type="dxa"/>
            <w:shd w:val="clear" w:color="auto" w:fill="auto"/>
          </w:tcPr>
          <w:p w14:paraId="4ED87BA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20CC7A0" w14:textId="6494EA22" w:rsidR="001D7CA3" w:rsidRDefault="001D7CA3" w:rsidP="001D7CA3">
            <w:pPr>
              <w:pStyle w:val="TAh0"/>
              <w:rPr>
                <w:rFonts w:cs="Arial"/>
                <w:color w:val="FF0000"/>
                <w:sz w:val="16"/>
                <w:szCs w:val="16"/>
              </w:rPr>
            </w:pPr>
            <w:r w:rsidRPr="00976A75">
              <w:rPr>
                <w:rFonts w:cs="Arial"/>
                <w:color w:val="FF0000"/>
                <w:sz w:val="16"/>
                <w:szCs w:val="16"/>
              </w:rPr>
              <w:t>NR SA FR1 CSI-RS based L1-RSRP absolute measurement accuracy for 1 Rx UE</w:t>
            </w:r>
          </w:p>
        </w:tc>
        <w:tc>
          <w:tcPr>
            <w:tcW w:w="2562" w:type="dxa"/>
            <w:shd w:val="clear" w:color="auto" w:fill="auto"/>
          </w:tcPr>
          <w:p w14:paraId="1F533F09"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6070423E" w14:textId="77777777" w:rsidTr="001D7CA3">
        <w:tc>
          <w:tcPr>
            <w:tcW w:w="884" w:type="dxa"/>
            <w:shd w:val="clear" w:color="auto" w:fill="auto"/>
          </w:tcPr>
          <w:p w14:paraId="16F6410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0028E536" w14:textId="3A55F76E" w:rsidR="001D7CA3" w:rsidRPr="00E844CB" w:rsidRDefault="001D7CA3" w:rsidP="001D7CA3">
            <w:pPr>
              <w:pStyle w:val="TAh0"/>
              <w:rPr>
                <w:rFonts w:cs="Arial"/>
                <w:b/>
                <w:sz w:val="16"/>
                <w:szCs w:val="16"/>
              </w:rPr>
            </w:pPr>
            <w:r w:rsidRPr="00976A75">
              <w:rPr>
                <w:rFonts w:cs="Arial"/>
                <w:b/>
                <w:sz w:val="16"/>
                <w:szCs w:val="16"/>
              </w:rPr>
              <w:t>16.7.4.3.2</w:t>
            </w:r>
          </w:p>
        </w:tc>
        <w:tc>
          <w:tcPr>
            <w:tcW w:w="4129" w:type="dxa"/>
            <w:shd w:val="clear" w:color="auto" w:fill="auto"/>
          </w:tcPr>
          <w:p w14:paraId="3BEE0948" w14:textId="3FE6F624" w:rsidR="001D7CA3" w:rsidRPr="00E844CB" w:rsidRDefault="001D7CA3" w:rsidP="001D7CA3">
            <w:pPr>
              <w:pStyle w:val="TAh0"/>
              <w:rPr>
                <w:rFonts w:cs="Arial"/>
                <w:sz w:val="16"/>
                <w:szCs w:val="16"/>
              </w:rPr>
            </w:pPr>
            <w:r w:rsidRPr="00976A75">
              <w:rPr>
                <w:rFonts w:cs="Arial"/>
                <w:sz w:val="16"/>
                <w:szCs w:val="16"/>
              </w:rPr>
              <w:t>NR SA FR1 CSI-RS based L1-RSRP relative measurement on resource set with repetition off for 1 Rx UE</w:t>
            </w:r>
          </w:p>
        </w:tc>
        <w:tc>
          <w:tcPr>
            <w:tcW w:w="1361" w:type="dxa"/>
            <w:shd w:val="clear" w:color="auto" w:fill="auto"/>
          </w:tcPr>
          <w:p w14:paraId="35E6DFA2"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51E0EDC" w14:textId="1A7DA11E" w:rsidR="001D7CA3" w:rsidRDefault="001D7CA3" w:rsidP="001D7CA3">
            <w:pPr>
              <w:pStyle w:val="TAh0"/>
              <w:rPr>
                <w:rFonts w:cs="Arial"/>
                <w:color w:val="FF0000"/>
                <w:sz w:val="16"/>
                <w:szCs w:val="16"/>
              </w:rPr>
            </w:pPr>
            <w:r w:rsidRPr="00976A75">
              <w:rPr>
                <w:rFonts w:cs="Arial"/>
                <w:color w:val="FF0000"/>
                <w:sz w:val="16"/>
                <w:szCs w:val="16"/>
              </w:rPr>
              <w:t>NR SA FR1 CSI-RS based L1-RSRP relative measurement on accuracy for 1 Rx UE</w:t>
            </w:r>
          </w:p>
        </w:tc>
        <w:tc>
          <w:tcPr>
            <w:tcW w:w="2562" w:type="dxa"/>
            <w:shd w:val="clear" w:color="auto" w:fill="auto"/>
          </w:tcPr>
          <w:p w14:paraId="1D2CF2ED"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0A6B0A34" w14:textId="77777777" w:rsidTr="001D7CA3">
        <w:tc>
          <w:tcPr>
            <w:tcW w:w="884" w:type="dxa"/>
            <w:shd w:val="clear" w:color="auto" w:fill="auto"/>
          </w:tcPr>
          <w:p w14:paraId="4DAA1DB0"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241C8A0" w14:textId="5A76FABC" w:rsidR="001D7CA3" w:rsidRPr="00E844CB" w:rsidRDefault="001D7CA3" w:rsidP="001D7CA3">
            <w:pPr>
              <w:pStyle w:val="TAh0"/>
              <w:rPr>
                <w:rFonts w:cs="Arial"/>
                <w:b/>
                <w:sz w:val="16"/>
                <w:szCs w:val="16"/>
              </w:rPr>
            </w:pPr>
            <w:r w:rsidRPr="00976A75">
              <w:rPr>
                <w:rFonts w:cs="Arial"/>
                <w:b/>
                <w:sz w:val="16"/>
                <w:szCs w:val="16"/>
              </w:rPr>
              <w:t>16.7.4.4.1</w:t>
            </w:r>
          </w:p>
        </w:tc>
        <w:tc>
          <w:tcPr>
            <w:tcW w:w="4129" w:type="dxa"/>
            <w:shd w:val="clear" w:color="auto" w:fill="auto"/>
          </w:tcPr>
          <w:p w14:paraId="00BA53E2" w14:textId="609AADCD" w:rsidR="001D7CA3" w:rsidRPr="00E844CB" w:rsidRDefault="001D7CA3" w:rsidP="001D7CA3">
            <w:pPr>
              <w:pStyle w:val="TAh0"/>
              <w:rPr>
                <w:rFonts w:cs="Arial"/>
                <w:sz w:val="16"/>
                <w:szCs w:val="16"/>
              </w:rPr>
            </w:pPr>
            <w:r w:rsidRPr="00976A75">
              <w:rPr>
                <w:rFonts w:cs="Arial"/>
                <w:sz w:val="16"/>
                <w:szCs w:val="16"/>
              </w:rPr>
              <w:t>NR SA FR1 CSI-RS based L1-RSRP absolute measurement on resource set with repetition off for 2 Rx UE</w:t>
            </w:r>
          </w:p>
        </w:tc>
        <w:tc>
          <w:tcPr>
            <w:tcW w:w="1361" w:type="dxa"/>
            <w:shd w:val="clear" w:color="auto" w:fill="auto"/>
          </w:tcPr>
          <w:p w14:paraId="0730A99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0E6F14D" w14:textId="0F9B6F8C" w:rsidR="001D7CA3" w:rsidRDefault="001D7CA3" w:rsidP="001D7CA3">
            <w:pPr>
              <w:pStyle w:val="TAh0"/>
              <w:rPr>
                <w:rFonts w:cs="Arial"/>
                <w:color w:val="FF0000"/>
                <w:sz w:val="16"/>
                <w:szCs w:val="16"/>
              </w:rPr>
            </w:pPr>
            <w:r w:rsidRPr="00976A75">
              <w:rPr>
                <w:rFonts w:cs="Arial"/>
                <w:color w:val="FF0000"/>
                <w:sz w:val="16"/>
                <w:szCs w:val="16"/>
              </w:rPr>
              <w:t>NR SA FR1 CSI-RS based L1-RSRP absolute measurement accuracy for 2 Rx UE</w:t>
            </w:r>
          </w:p>
        </w:tc>
        <w:tc>
          <w:tcPr>
            <w:tcW w:w="2562" w:type="dxa"/>
            <w:shd w:val="clear" w:color="auto" w:fill="auto"/>
          </w:tcPr>
          <w:p w14:paraId="66C40E72"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1EE13FAA" w14:textId="77777777" w:rsidTr="001D7CA3">
        <w:tc>
          <w:tcPr>
            <w:tcW w:w="884" w:type="dxa"/>
            <w:shd w:val="clear" w:color="auto" w:fill="auto"/>
          </w:tcPr>
          <w:p w14:paraId="477317C0" w14:textId="77777777" w:rsidR="001D7CA3" w:rsidRPr="00E844CB" w:rsidRDefault="001D7CA3" w:rsidP="001D7CA3">
            <w:pPr>
              <w:pStyle w:val="TAh0"/>
              <w:rPr>
                <w:sz w:val="16"/>
                <w:szCs w:val="16"/>
                <w:lang w:val="en-US"/>
              </w:rPr>
            </w:pPr>
            <w:r w:rsidRPr="00E844CB">
              <w:rPr>
                <w:sz w:val="16"/>
                <w:szCs w:val="16"/>
                <w:lang w:val="en-US"/>
              </w:rPr>
              <w:lastRenderedPageBreak/>
              <w:t>38.533</w:t>
            </w:r>
          </w:p>
        </w:tc>
        <w:tc>
          <w:tcPr>
            <w:tcW w:w="1360" w:type="dxa"/>
            <w:shd w:val="clear" w:color="auto" w:fill="auto"/>
          </w:tcPr>
          <w:p w14:paraId="2562F6B2" w14:textId="742FC481" w:rsidR="001D7CA3" w:rsidRPr="00E844CB" w:rsidRDefault="001D7CA3" w:rsidP="001D7CA3">
            <w:pPr>
              <w:pStyle w:val="TAh0"/>
              <w:rPr>
                <w:rFonts w:cs="Arial"/>
                <w:b/>
                <w:sz w:val="16"/>
                <w:szCs w:val="16"/>
              </w:rPr>
            </w:pPr>
            <w:r w:rsidRPr="00976A75">
              <w:rPr>
                <w:rFonts w:cs="Arial"/>
                <w:b/>
                <w:sz w:val="16"/>
                <w:szCs w:val="16"/>
              </w:rPr>
              <w:t>16.7.4.4.2</w:t>
            </w:r>
          </w:p>
        </w:tc>
        <w:tc>
          <w:tcPr>
            <w:tcW w:w="4129" w:type="dxa"/>
            <w:shd w:val="clear" w:color="auto" w:fill="auto"/>
          </w:tcPr>
          <w:p w14:paraId="609ECB40" w14:textId="59131437" w:rsidR="001D7CA3" w:rsidRPr="00E844CB" w:rsidRDefault="001D7CA3" w:rsidP="001D7CA3">
            <w:pPr>
              <w:pStyle w:val="TAh0"/>
              <w:rPr>
                <w:rFonts w:cs="Arial"/>
                <w:sz w:val="16"/>
                <w:szCs w:val="16"/>
              </w:rPr>
            </w:pPr>
            <w:r w:rsidRPr="00976A75">
              <w:rPr>
                <w:rFonts w:cs="Arial"/>
                <w:sz w:val="16"/>
                <w:szCs w:val="16"/>
              </w:rPr>
              <w:t>NR SA FR1 CSI-RS based L1-RSRP relative measurement on resource set with repetition off for 2 Rx UE</w:t>
            </w:r>
          </w:p>
        </w:tc>
        <w:tc>
          <w:tcPr>
            <w:tcW w:w="1361" w:type="dxa"/>
            <w:shd w:val="clear" w:color="auto" w:fill="auto"/>
          </w:tcPr>
          <w:p w14:paraId="46E8461E" w14:textId="77777777" w:rsidR="001D7CA3" w:rsidRPr="00FF6D2A" w:rsidRDefault="001D7CA3" w:rsidP="001D7CA3">
            <w:pPr>
              <w:pStyle w:val="TAh0"/>
              <w:rPr>
                <w:rFonts w:cs="Arial"/>
                <w:b/>
                <w:color w:val="FF0000"/>
                <w:sz w:val="16"/>
                <w:szCs w:val="16"/>
              </w:rPr>
            </w:pPr>
          </w:p>
        </w:tc>
        <w:tc>
          <w:tcPr>
            <w:tcW w:w="4129" w:type="dxa"/>
            <w:shd w:val="clear" w:color="auto" w:fill="auto"/>
          </w:tcPr>
          <w:p w14:paraId="57D6CE01" w14:textId="31DF3092" w:rsidR="001D7CA3" w:rsidRDefault="001D7CA3" w:rsidP="001D7CA3">
            <w:pPr>
              <w:pStyle w:val="TAh0"/>
              <w:rPr>
                <w:rFonts w:cs="Arial"/>
                <w:color w:val="FF0000"/>
                <w:sz w:val="16"/>
                <w:szCs w:val="16"/>
              </w:rPr>
            </w:pPr>
            <w:r w:rsidRPr="00976A75">
              <w:rPr>
                <w:rFonts w:cs="Arial"/>
                <w:color w:val="FF0000"/>
                <w:sz w:val="16"/>
                <w:szCs w:val="16"/>
              </w:rPr>
              <w:t>NR SA FR1 CSI-RS based L1-RSRP relative measurement accuracy for 2 Rx UE</w:t>
            </w:r>
          </w:p>
        </w:tc>
        <w:tc>
          <w:tcPr>
            <w:tcW w:w="2562" w:type="dxa"/>
            <w:shd w:val="clear" w:color="auto" w:fill="auto"/>
          </w:tcPr>
          <w:p w14:paraId="66A9E5C9"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5B251113" w14:textId="77777777" w:rsidTr="001D7CA3">
        <w:tc>
          <w:tcPr>
            <w:tcW w:w="884" w:type="dxa"/>
            <w:shd w:val="clear" w:color="auto" w:fill="auto"/>
          </w:tcPr>
          <w:p w14:paraId="425428F6"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31B434CB" w14:textId="1135C8B9" w:rsidR="001D7CA3" w:rsidRPr="00E844CB" w:rsidRDefault="001D7CA3" w:rsidP="001D7CA3">
            <w:pPr>
              <w:pStyle w:val="TAh0"/>
              <w:rPr>
                <w:rFonts w:cs="Arial"/>
                <w:b/>
                <w:sz w:val="16"/>
                <w:szCs w:val="16"/>
              </w:rPr>
            </w:pPr>
            <w:r w:rsidRPr="00976A75">
              <w:rPr>
                <w:rFonts w:cs="Arial"/>
                <w:b/>
                <w:sz w:val="16"/>
                <w:szCs w:val="16"/>
              </w:rPr>
              <w:t>16.7.5.1</w:t>
            </w:r>
          </w:p>
        </w:tc>
        <w:tc>
          <w:tcPr>
            <w:tcW w:w="4129" w:type="dxa"/>
            <w:shd w:val="clear" w:color="auto" w:fill="auto"/>
          </w:tcPr>
          <w:p w14:paraId="695A17E6" w14:textId="58776090" w:rsidR="001D7CA3" w:rsidRPr="00E844CB" w:rsidRDefault="001D7CA3" w:rsidP="001D7CA3">
            <w:pPr>
              <w:pStyle w:val="TAh0"/>
              <w:rPr>
                <w:rFonts w:cs="Arial"/>
                <w:sz w:val="16"/>
                <w:szCs w:val="16"/>
              </w:rPr>
            </w:pPr>
            <w:r w:rsidRPr="00976A75">
              <w:rPr>
                <w:rFonts w:cs="Arial"/>
                <w:sz w:val="16"/>
                <w:szCs w:val="16"/>
              </w:rPr>
              <w:t>NR SA FR1 - E-UTRA Measurement accuracy with FR1 serving cell for 1 Rx UE</w:t>
            </w:r>
          </w:p>
        </w:tc>
        <w:tc>
          <w:tcPr>
            <w:tcW w:w="1361" w:type="dxa"/>
            <w:shd w:val="clear" w:color="auto" w:fill="auto"/>
          </w:tcPr>
          <w:p w14:paraId="4053CFAF" w14:textId="77777777" w:rsidR="001D7CA3" w:rsidRPr="00FF6D2A" w:rsidRDefault="001D7CA3" w:rsidP="001D7CA3">
            <w:pPr>
              <w:pStyle w:val="TAh0"/>
              <w:rPr>
                <w:rFonts w:cs="Arial"/>
                <w:b/>
                <w:color w:val="FF0000"/>
                <w:sz w:val="16"/>
                <w:szCs w:val="16"/>
              </w:rPr>
            </w:pPr>
          </w:p>
        </w:tc>
        <w:tc>
          <w:tcPr>
            <w:tcW w:w="4129" w:type="dxa"/>
            <w:shd w:val="clear" w:color="auto" w:fill="auto"/>
          </w:tcPr>
          <w:p w14:paraId="6A535373" w14:textId="342512CF" w:rsidR="001D7CA3" w:rsidRDefault="001D7CA3" w:rsidP="001D7CA3">
            <w:pPr>
              <w:pStyle w:val="TAh0"/>
              <w:rPr>
                <w:rFonts w:cs="Arial"/>
                <w:color w:val="FF0000"/>
                <w:sz w:val="16"/>
                <w:szCs w:val="16"/>
              </w:rPr>
            </w:pPr>
            <w:r w:rsidRPr="00976A75">
              <w:rPr>
                <w:rFonts w:cs="Arial"/>
                <w:color w:val="FF0000"/>
                <w:sz w:val="16"/>
                <w:szCs w:val="16"/>
              </w:rPr>
              <w:t>NR SA FR1 - E-UTRA RSRP absolute measurement accuracy for 1 Rx UE</w:t>
            </w:r>
          </w:p>
        </w:tc>
        <w:tc>
          <w:tcPr>
            <w:tcW w:w="2562" w:type="dxa"/>
            <w:shd w:val="clear" w:color="auto" w:fill="auto"/>
          </w:tcPr>
          <w:p w14:paraId="19B54BAE"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4852EAFE" w14:textId="77777777" w:rsidTr="001D7CA3">
        <w:tc>
          <w:tcPr>
            <w:tcW w:w="884" w:type="dxa"/>
            <w:shd w:val="clear" w:color="auto" w:fill="auto"/>
          </w:tcPr>
          <w:p w14:paraId="380CEEF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6337D371" w14:textId="680577A6" w:rsidR="001D7CA3" w:rsidRPr="00E844CB" w:rsidRDefault="001D7CA3" w:rsidP="001D7CA3">
            <w:pPr>
              <w:pStyle w:val="TAh0"/>
              <w:rPr>
                <w:rFonts w:cs="Arial"/>
                <w:b/>
                <w:sz w:val="16"/>
                <w:szCs w:val="16"/>
              </w:rPr>
            </w:pPr>
            <w:r w:rsidRPr="00976A75">
              <w:rPr>
                <w:rFonts w:cs="Arial"/>
                <w:b/>
                <w:sz w:val="16"/>
                <w:szCs w:val="16"/>
              </w:rPr>
              <w:t>16.7.5.2</w:t>
            </w:r>
          </w:p>
        </w:tc>
        <w:tc>
          <w:tcPr>
            <w:tcW w:w="4129" w:type="dxa"/>
            <w:shd w:val="clear" w:color="auto" w:fill="auto"/>
          </w:tcPr>
          <w:p w14:paraId="6FB776DB" w14:textId="0D4F58A2" w:rsidR="001D7CA3" w:rsidRPr="00E844CB" w:rsidRDefault="001D7CA3" w:rsidP="001D7CA3">
            <w:pPr>
              <w:pStyle w:val="TAh0"/>
              <w:rPr>
                <w:rFonts w:cs="Arial"/>
                <w:sz w:val="16"/>
                <w:szCs w:val="16"/>
              </w:rPr>
            </w:pPr>
            <w:r w:rsidRPr="00976A75">
              <w:rPr>
                <w:rFonts w:cs="Arial"/>
                <w:sz w:val="16"/>
                <w:szCs w:val="16"/>
              </w:rPr>
              <w:t>NR SA FR1 - E-UTRA Measurement accuracy with FR1 serving cell for 2 Rx UE</w:t>
            </w:r>
          </w:p>
        </w:tc>
        <w:tc>
          <w:tcPr>
            <w:tcW w:w="1361" w:type="dxa"/>
            <w:shd w:val="clear" w:color="auto" w:fill="auto"/>
          </w:tcPr>
          <w:p w14:paraId="6C57A378" w14:textId="77777777" w:rsidR="001D7CA3" w:rsidRPr="00FF6D2A" w:rsidRDefault="001D7CA3" w:rsidP="001D7CA3">
            <w:pPr>
              <w:pStyle w:val="TAh0"/>
              <w:rPr>
                <w:rFonts w:cs="Arial"/>
                <w:b/>
                <w:color w:val="FF0000"/>
                <w:sz w:val="16"/>
                <w:szCs w:val="16"/>
              </w:rPr>
            </w:pPr>
          </w:p>
        </w:tc>
        <w:tc>
          <w:tcPr>
            <w:tcW w:w="4129" w:type="dxa"/>
            <w:shd w:val="clear" w:color="auto" w:fill="auto"/>
          </w:tcPr>
          <w:p w14:paraId="792732CB" w14:textId="23F3D1AC" w:rsidR="001D7CA3" w:rsidRDefault="001D7CA3" w:rsidP="001D7CA3">
            <w:pPr>
              <w:pStyle w:val="TAh0"/>
              <w:rPr>
                <w:rFonts w:cs="Arial"/>
                <w:color w:val="FF0000"/>
                <w:sz w:val="16"/>
                <w:szCs w:val="16"/>
              </w:rPr>
            </w:pPr>
            <w:r w:rsidRPr="00976A75">
              <w:rPr>
                <w:rFonts w:cs="Arial"/>
                <w:color w:val="FF0000"/>
                <w:sz w:val="16"/>
                <w:szCs w:val="16"/>
              </w:rPr>
              <w:t>NR SA FR1 - E-UTRA RSRP absolute measurement accuracy 2 Rx UE</w:t>
            </w:r>
          </w:p>
        </w:tc>
        <w:tc>
          <w:tcPr>
            <w:tcW w:w="2562" w:type="dxa"/>
            <w:shd w:val="clear" w:color="auto" w:fill="auto"/>
          </w:tcPr>
          <w:p w14:paraId="6FD48DDB"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2EB09529" w14:textId="77777777" w:rsidTr="001D7CA3">
        <w:tc>
          <w:tcPr>
            <w:tcW w:w="884" w:type="dxa"/>
            <w:shd w:val="clear" w:color="auto" w:fill="auto"/>
          </w:tcPr>
          <w:p w14:paraId="300DE36C"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1FDA7536" w14:textId="1232F064" w:rsidR="001D7CA3" w:rsidRPr="00E844CB" w:rsidRDefault="001D7CA3" w:rsidP="001D7CA3">
            <w:pPr>
              <w:pStyle w:val="TAh0"/>
              <w:rPr>
                <w:rFonts w:cs="Arial"/>
                <w:b/>
                <w:sz w:val="16"/>
                <w:szCs w:val="16"/>
              </w:rPr>
            </w:pPr>
            <w:r w:rsidRPr="00976A75">
              <w:rPr>
                <w:rFonts w:cs="Arial"/>
                <w:b/>
                <w:sz w:val="16"/>
                <w:szCs w:val="16"/>
              </w:rPr>
              <w:t>16.7.6.1</w:t>
            </w:r>
          </w:p>
        </w:tc>
        <w:tc>
          <w:tcPr>
            <w:tcW w:w="4129" w:type="dxa"/>
            <w:shd w:val="clear" w:color="auto" w:fill="auto"/>
          </w:tcPr>
          <w:p w14:paraId="1ACF5D54" w14:textId="5C13D80D" w:rsidR="001D7CA3" w:rsidRPr="00E844CB" w:rsidRDefault="001D7CA3" w:rsidP="001D7CA3">
            <w:pPr>
              <w:pStyle w:val="TAh0"/>
              <w:rPr>
                <w:rFonts w:cs="Arial"/>
                <w:sz w:val="16"/>
                <w:szCs w:val="16"/>
              </w:rPr>
            </w:pPr>
            <w:r w:rsidRPr="00976A75">
              <w:rPr>
                <w:rFonts w:cs="Arial"/>
                <w:sz w:val="16"/>
                <w:szCs w:val="16"/>
              </w:rPr>
              <w:t>NR SA FR1 - E-UTRA Measurement accuracy with FR1 serving cell for 1 Rx UE</w:t>
            </w:r>
          </w:p>
        </w:tc>
        <w:tc>
          <w:tcPr>
            <w:tcW w:w="1361" w:type="dxa"/>
            <w:shd w:val="clear" w:color="auto" w:fill="auto"/>
          </w:tcPr>
          <w:p w14:paraId="203C28A6" w14:textId="77777777" w:rsidR="001D7CA3" w:rsidRPr="00FF6D2A" w:rsidRDefault="001D7CA3" w:rsidP="001D7CA3">
            <w:pPr>
              <w:pStyle w:val="TAh0"/>
              <w:rPr>
                <w:rFonts w:cs="Arial"/>
                <w:b/>
                <w:color w:val="FF0000"/>
                <w:sz w:val="16"/>
                <w:szCs w:val="16"/>
              </w:rPr>
            </w:pPr>
          </w:p>
        </w:tc>
        <w:tc>
          <w:tcPr>
            <w:tcW w:w="4129" w:type="dxa"/>
            <w:shd w:val="clear" w:color="auto" w:fill="auto"/>
          </w:tcPr>
          <w:p w14:paraId="3EF02692" w14:textId="3D5E0866" w:rsidR="001D7CA3" w:rsidRDefault="001D7CA3" w:rsidP="001D7CA3">
            <w:pPr>
              <w:pStyle w:val="TAh0"/>
              <w:rPr>
                <w:rFonts w:cs="Arial"/>
                <w:color w:val="FF0000"/>
                <w:sz w:val="16"/>
                <w:szCs w:val="16"/>
              </w:rPr>
            </w:pPr>
            <w:r w:rsidRPr="00976A75">
              <w:rPr>
                <w:rFonts w:cs="Arial"/>
                <w:color w:val="FF0000"/>
                <w:sz w:val="16"/>
                <w:szCs w:val="16"/>
              </w:rPr>
              <w:t>NR SA FR1 - E-UTRA RSRQ absolute measurement accuracy 1 Rx UE</w:t>
            </w:r>
          </w:p>
        </w:tc>
        <w:tc>
          <w:tcPr>
            <w:tcW w:w="2562" w:type="dxa"/>
            <w:shd w:val="clear" w:color="auto" w:fill="auto"/>
          </w:tcPr>
          <w:p w14:paraId="1E0486B5"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1D7CA3" w:rsidRPr="00FF6D2A" w14:paraId="3BB409F0" w14:textId="77777777" w:rsidTr="001D7CA3">
        <w:tc>
          <w:tcPr>
            <w:tcW w:w="884" w:type="dxa"/>
            <w:shd w:val="clear" w:color="auto" w:fill="auto"/>
          </w:tcPr>
          <w:p w14:paraId="475723B4" w14:textId="77777777" w:rsidR="001D7CA3" w:rsidRPr="00E844CB" w:rsidRDefault="001D7CA3" w:rsidP="001D7CA3">
            <w:pPr>
              <w:pStyle w:val="TAh0"/>
              <w:rPr>
                <w:sz w:val="16"/>
                <w:szCs w:val="16"/>
                <w:lang w:val="en-US"/>
              </w:rPr>
            </w:pPr>
            <w:r w:rsidRPr="00E844CB">
              <w:rPr>
                <w:sz w:val="16"/>
                <w:szCs w:val="16"/>
                <w:lang w:val="en-US"/>
              </w:rPr>
              <w:t>38.533</w:t>
            </w:r>
          </w:p>
        </w:tc>
        <w:tc>
          <w:tcPr>
            <w:tcW w:w="1360" w:type="dxa"/>
            <w:shd w:val="clear" w:color="auto" w:fill="auto"/>
          </w:tcPr>
          <w:p w14:paraId="75019A1D" w14:textId="071D5F98" w:rsidR="001D7CA3" w:rsidRPr="00E844CB" w:rsidRDefault="001D7CA3" w:rsidP="001D7CA3">
            <w:pPr>
              <w:pStyle w:val="TAh0"/>
              <w:rPr>
                <w:rFonts w:cs="Arial"/>
                <w:b/>
                <w:sz w:val="16"/>
                <w:szCs w:val="16"/>
              </w:rPr>
            </w:pPr>
            <w:r w:rsidRPr="00976A75">
              <w:rPr>
                <w:rFonts w:cs="Arial"/>
                <w:b/>
                <w:sz w:val="16"/>
                <w:szCs w:val="16"/>
              </w:rPr>
              <w:t>16.7.6.2</w:t>
            </w:r>
          </w:p>
        </w:tc>
        <w:tc>
          <w:tcPr>
            <w:tcW w:w="4129" w:type="dxa"/>
            <w:shd w:val="clear" w:color="auto" w:fill="auto"/>
          </w:tcPr>
          <w:p w14:paraId="59822FB0" w14:textId="5B74F311" w:rsidR="001D7CA3" w:rsidRPr="00E844CB" w:rsidRDefault="001D7CA3" w:rsidP="001D7CA3">
            <w:pPr>
              <w:pStyle w:val="TAh0"/>
              <w:rPr>
                <w:rFonts w:cs="Arial"/>
                <w:sz w:val="16"/>
                <w:szCs w:val="16"/>
              </w:rPr>
            </w:pPr>
            <w:r w:rsidRPr="00976A75">
              <w:rPr>
                <w:rFonts w:cs="Arial"/>
                <w:sz w:val="16"/>
                <w:szCs w:val="16"/>
              </w:rPr>
              <w:t>NR SA FR1 - E-UTRA Measurement accuracy with FR1 serving cell for 2 Rx UE</w:t>
            </w:r>
          </w:p>
        </w:tc>
        <w:tc>
          <w:tcPr>
            <w:tcW w:w="1361" w:type="dxa"/>
            <w:shd w:val="clear" w:color="auto" w:fill="auto"/>
          </w:tcPr>
          <w:p w14:paraId="726C552A" w14:textId="77777777" w:rsidR="001D7CA3" w:rsidRPr="00FF6D2A" w:rsidRDefault="001D7CA3" w:rsidP="001D7CA3">
            <w:pPr>
              <w:pStyle w:val="TAh0"/>
              <w:rPr>
                <w:rFonts w:cs="Arial"/>
                <w:b/>
                <w:color w:val="FF0000"/>
                <w:sz w:val="16"/>
                <w:szCs w:val="16"/>
              </w:rPr>
            </w:pPr>
          </w:p>
        </w:tc>
        <w:tc>
          <w:tcPr>
            <w:tcW w:w="4129" w:type="dxa"/>
            <w:shd w:val="clear" w:color="auto" w:fill="auto"/>
          </w:tcPr>
          <w:p w14:paraId="410C317B" w14:textId="2E50899D" w:rsidR="001D7CA3" w:rsidRDefault="001D7CA3" w:rsidP="001D7CA3">
            <w:pPr>
              <w:pStyle w:val="TAh0"/>
              <w:rPr>
                <w:rFonts w:cs="Arial"/>
                <w:color w:val="FF0000"/>
                <w:sz w:val="16"/>
                <w:szCs w:val="16"/>
              </w:rPr>
            </w:pPr>
            <w:r w:rsidRPr="00976A75">
              <w:rPr>
                <w:rFonts w:cs="Arial"/>
                <w:color w:val="FF0000"/>
                <w:sz w:val="16"/>
                <w:szCs w:val="16"/>
              </w:rPr>
              <w:t>NR SA FR1 - E-UTRA RSRQ absolute measurement accuracy for 2 Rx UE</w:t>
            </w:r>
          </w:p>
        </w:tc>
        <w:tc>
          <w:tcPr>
            <w:tcW w:w="2562" w:type="dxa"/>
            <w:shd w:val="clear" w:color="auto" w:fill="auto"/>
          </w:tcPr>
          <w:p w14:paraId="0BD31407" w14:textId="77777777" w:rsidR="001D7CA3" w:rsidRPr="00543158" w:rsidRDefault="001D7CA3" w:rsidP="001D7CA3">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21F8FF95" w14:textId="77777777" w:rsidTr="004E4AB6">
        <w:tc>
          <w:tcPr>
            <w:tcW w:w="884" w:type="dxa"/>
            <w:shd w:val="clear" w:color="auto" w:fill="auto"/>
          </w:tcPr>
          <w:p w14:paraId="11DED898"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2D27FACA" w14:textId="1F6F018B" w:rsidR="007D6FD8" w:rsidRPr="00E844CB" w:rsidRDefault="007D6FD8" w:rsidP="007D6FD8">
            <w:pPr>
              <w:pStyle w:val="TAh0"/>
              <w:rPr>
                <w:rFonts w:cs="Arial"/>
                <w:b/>
                <w:sz w:val="16"/>
                <w:szCs w:val="16"/>
              </w:rPr>
            </w:pPr>
            <w:r w:rsidRPr="003E5629">
              <w:rPr>
                <w:rFonts w:cs="Arial"/>
                <w:b/>
                <w:sz w:val="16"/>
                <w:szCs w:val="16"/>
              </w:rPr>
              <w:t>17.1.1.1</w:t>
            </w:r>
          </w:p>
        </w:tc>
        <w:tc>
          <w:tcPr>
            <w:tcW w:w="4129" w:type="dxa"/>
            <w:shd w:val="clear" w:color="auto" w:fill="auto"/>
          </w:tcPr>
          <w:p w14:paraId="71CCDA5E" w14:textId="55FAC829" w:rsidR="007D6FD8" w:rsidRPr="00E844CB" w:rsidRDefault="007D6FD8" w:rsidP="007D6FD8">
            <w:pPr>
              <w:pStyle w:val="TAh0"/>
              <w:rPr>
                <w:rFonts w:cs="Arial"/>
                <w:sz w:val="16"/>
                <w:szCs w:val="16"/>
              </w:rPr>
            </w:pPr>
            <w:r w:rsidRPr="003E5629">
              <w:rPr>
                <w:rFonts w:cs="Arial"/>
                <w:sz w:val="16"/>
                <w:szCs w:val="16"/>
              </w:rPr>
              <w:t>NR SA FR2 Cell reselection to FR2 intra-frequency NR case for 2 Rx</w:t>
            </w:r>
          </w:p>
        </w:tc>
        <w:tc>
          <w:tcPr>
            <w:tcW w:w="1361" w:type="dxa"/>
            <w:shd w:val="clear" w:color="auto" w:fill="auto"/>
          </w:tcPr>
          <w:p w14:paraId="5AE230D2" w14:textId="77777777" w:rsidR="007D6FD8" w:rsidRPr="00FF6D2A" w:rsidRDefault="007D6FD8" w:rsidP="007D6FD8">
            <w:pPr>
              <w:pStyle w:val="TAh0"/>
              <w:rPr>
                <w:rFonts w:cs="Arial"/>
                <w:b/>
                <w:color w:val="FF0000"/>
                <w:sz w:val="16"/>
                <w:szCs w:val="16"/>
              </w:rPr>
            </w:pPr>
          </w:p>
        </w:tc>
        <w:tc>
          <w:tcPr>
            <w:tcW w:w="4129" w:type="dxa"/>
            <w:shd w:val="clear" w:color="auto" w:fill="auto"/>
          </w:tcPr>
          <w:p w14:paraId="3277DF0D" w14:textId="24F8AD73" w:rsidR="007D6FD8" w:rsidRDefault="007D6FD8" w:rsidP="007D6FD8">
            <w:pPr>
              <w:pStyle w:val="TAh0"/>
              <w:rPr>
                <w:rFonts w:cs="Arial"/>
                <w:color w:val="FF0000"/>
                <w:sz w:val="16"/>
                <w:szCs w:val="16"/>
              </w:rPr>
            </w:pPr>
            <w:r w:rsidRPr="003E5629">
              <w:rPr>
                <w:rFonts w:cs="Arial"/>
                <w:color w:val="FF0000"/>
                <w:sz w:val="16"/>
                <w:szCs w:val="16"/>
              </w:rPr>
              <w:t>NR SA FR2 Cell reselection for 2 Rx UE</w:t>
            </w:r>
          </w:p>
        </w:tc>
        <w:tc>
          <w:tcPr>
            <w:tcW w:w="2562" w:type="dxa"/>
            <w:shd w:val="clear" w:color="auto" w:fill="auto"/>
          </w:tcPr>
          <w:p w14:paraId="3BB4CBBE"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4871065F" w14:textId="77777777" w:rsidTr="004E4AB6">
        <w:tc>
          <w:tcPr>
            <w:tcW w:w="884" w:type="dxa"/>
            <w:shd w:val="clear" w:color="auto" w:fill="auto"/>
          </w:tcPr>
          <w:p w14:paraId="6871BC83"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6E59CF12" w14:textId="51FB6E5E" w:rsidR="007D6FD8" w:rsidRPr="00E844CB" w:rsidRDefault="007D6FD8" w:rsidP="007D6FD8">
            <w:pPr>
              <w:pStyle w:val="TAh0"/>
              <w:rPr>
                <w:rFonts w:cs="Arial"/>
                <w:b/>
                <w:sz w:val="16"/>
                <w:szCs w:val="16"/>
              </w:rPr>
            </w:pPr>
            <w:r w:rsidRPr="003E5629">
              <w:rPr>
                <w:rFonts w:cs="Arial"/>
                <w:b/>
                <w:sz w:val="16"/>
                <w:szCs w:val="16"/>
              </w:rPr>
              <w:t>17.1.1.2</w:t>
            </w:r>
          </w:p>
        </w:tc>
        <w:tc>
          <w:tcPr>
            <w:tcW w:w="4129" w:type="dxa"/>
            <w:shd w:val="clear" w:color="auto" w:fill="auto"/>
          </w:tcPr>
          <w:p w14:paraId="0669CB72" w14:textId="1C124D21" w:rsidR="007D6FD8" w:rsidRPr="00E844CB" w:rsidRDefault="007D6FD8" w:rsidP="007D6FD8">
            <w:pPr>
              <w:pStyle w:val="TAh0"/>
              <w:rPr>
                <w:rFonts w:cs="Arial"/>
                <w:sz w:val="16"/>
                <w:szCs w:val="16"/>
              </w:rPr>
            </w:pPr>
            <w:r w:rsidRPr="003E5629">
              <w:rPr>
                <w:rFonts w:cs="Arial"/>
                <w:sz w:val="16"/>
                <w:szCs w:val="16"/>
              </w:rPr>
              <w:t>NR SA FR2-FR2 Cell reselection to FR2 inter-frequency NR case</w:t>
            </w:r>
          </w:p>
        </w:tc>
        <w:tc>
          <w:tcPr>
            <w:tcW w:w="1361" w:type="dxa"/>
            <w:shd w:val="clear" w:color="auto" w:fill="auto"/>
          </w:tcPr>
          <w:p w14:paraId="23AE8917" w14:textId="77777777" w:rsidR="007D6FD8" w:rsidRPr="00FF6D2A" w:rsidRDefault="007D6FD8" w:rsidP="007D6FD8">
            <w:pPr>
              <w:pStyle w:val="TAh0"/>
              <w:rPr>
                <w:rFonts w:cs="Arial"/>
                <w:b/>
                <w:color w:val="FF0000"/>
                <w:sz w:val="16"/>
                <w:szCs w:val="16"/>
              </w:rPr>
            </w:pPr>
          </w:p>
        </w:tc>
        <w:tc>
          <w:tcPr>
            <w:tcW w:w="4129" w:type="dxa"/>
            <w:shd w:val="clear" w:color="auto" w:fill="auto"/>
          </w:tcPr>
          <w:p w14:paraId="79CE056D" w14:textId="0F0F0EFA" w:rsidR="007D6FD8" w:rsidRDefault="007D6FD8" w:rsidP="007D6FD8">
            <w:pPr>
              <w:pStyle w:val="TAh0"/>
              <w:rPr>
                <w:rFonts w:cs="Arial"/>
                <w:color w:val="FF0000"/>
                <w:sz w:val="16"/>
                <w:szCs w:val="16"/>
              </w:rPr>
            </w:pPr>
            <w:r w:rsidRPr="003E5629">
              <w:rPr>
                <w:rFonts w:cs="Arial"/>
                <w:color w:val="FF0000"/>
                <w:sz w:val="16"/>
                <w:szCs w:val="16"/>
              </w:rPr>
              <w:t>NR SA FR2-FR2 Cell reselection for 2 Rx UE</w:t>
            </w:r>
          </w:p>
        </w:tc>
        <w:tc>
          <w:tcPr>
            <w:tcW w:w="2562" w:type="dxa"/>
            <w:shd w:val="clear" w:color="auto" w:fill="auto"/>
          </w:tcPr>
          <w:p w14:paraId="6FB33123"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0EF07088" w14:textId="77777777" w:rsidTr="004E4AB6">
        <w:tc>
          <w:tcPr>
            <w:tcW w:w="884" w:type="dxa"/>
            <w:shd w:val="clear" w:color="auto" w:fill="auto"/>
          </w:tcPr>
          <w:p w14:paraId="330E51B0"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4760AB59" w14:textId="07341419" w:rsidR="007D6FD8" w:rsidRPr="00E844CB" w:rsidRDefault="007D6FD8" w:rsidP="007D6FD8">
            <w:pPr>
              <w:pStyle w:val="TAh0"/>
              <w:rPr>
                <w:rFonts w:cs="Arial"/>
                <w:b/>
                <w:sz w:val="16"/>
                <w:szCs w:val="16"/>
              </w:rPr>
            </w:pPr>
            <w:r w:rsidRPr="003E5629">
              <w:rPr>
                <w:rFonts w:cs="Arial"/>
                <w:b/>
                <w:sz w:val="16"/>
                <w:szCs w:val="16"/>
              </w:rPr>
              <w:t>17.1.1.3</w:t>
            </w:r>
          </w:p>
        </w:tc>
        <w:tc>
          <w:tcPr>
            <w:tcW w:w="4129" w:type="dxa"/>
            <w:shd w:val="clear" w:color="auto" w:fill="auto"/>
          </w:tcPr>
          <w:p w14:paraId="629A4A13" w14:textId="73F3B355" w:rsidR="007D6FD8" w:rsidRPr="00E844CB" w:rsidRDefault="007D6FD8" w:rsidP="007D6FD8">
            <w:pPr>
              <w:pStyle w:val="TAh0"/>
              <w:rPr>
                <w:rFonts w:cs="Arial"/>
                <w:sz w:val="16"/>
                <w:szCs w:val="16"/>
              </w:rPr>
            </w:pPr>
            <w:r w:rsidRPr="003E5629">
              <w:rPr>
                <w:rFonts w:cs="Arial"/>
                <w:sz w:val="16"/>
                <w:szCs w:val="16"/>
              </w:rPr>
              <w:t>NR SA FR2 Cell reselection to FR2 intra-frequency NR case for UE fulfilling stationary relaxed measurement criterion for 2 Rx UE</w:t>
            </w:r>
          </w:p>
        </w:tc>
        <w:tc>
          <w:tcPr>
            <w:tcW w:w="1361" w:type="dxa"/>
            <w:shd w:val="clear" w:color="auto" w:fill="auto"/>
          </w:tcPr>
          <w:p w14:paraId="5418A573" w14:textId="77777777" w:rsidR="007D6FD8" w:rsidRPr="00FF6D2A" w:rsidRDefault="007D6FD8" w:rsidP="007D6FD8">
            <w:pPr>
              <w:pStyle w:val="TAh0"/>
              <w:rPr>
                <w:rFonts w:cs="Arial"/>
                <w:b/>
                <w:color w:val="FF0000"/>
                <w:sz w:val="16"/>
                <w:szCs w:val="16"/>
              </w:rPr>
            </w:pPr>
          </w:p>
        </w:tc>
        <w:tc>
          <w:tcPr>
            <w:tcW w:w="4129" w:type="dxa"/>
            <w:shd w:val="clear" w:color="auto" w:fill="auto"/>
          </w:tcPr>
          <w:p w14:paraId="509011DB" w14:textId="3F1F18F2" w:rsidR="007D6FD8" w:rsidRDefault="007D6FD8" w:rsidP="007D6FD8">
            <w:pPr>
              <w:pStyle w:val="TAh0"/>
              <w:rPr>
                <w:rFonts w:cs="Arial"/>
                <w:color w:val="FF0000"/>
                <w:sz w:val="16"/>
                <w:szCs w:val="16"/>
              </w:rPr>
            </w:pPr>
            <w:r w:rsidRPr="003E5629">
              <w:rPr>
                <w:rFonts w:cs="Arial"/>
                <w:color w:val="FF0000"/>
                <w:sz w:val="16"/>
                <w:szCs w:val="16"/>
              </w:rPr>
              <w:t>NR SA FR2 Cell reselection for UE fulfilling stationary relaxed measurement criterion for 2 Rx UE</w:t>
            </w:r>
          </w:p>
        </w:tc>
        <w:tc>
          <w:tcPr>
            <w:tcW w:w="2562" w:type="dxa"/>
            <w:shd w:val="clear" w:color="auto" w:fill="auto"/>
          </w:tcPr>
          <w:p w14:paraId="4209D9AC"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78732F35" w14:textId="77777777" w:rsidTr="004E4AB6">
        <w:tc>
          <w:tcPr>
            <w:tcW w:w="884" w:type="dxa"/>
            <w:shd w:val="clear" w:color="auto" w:fill="auto"/>
          </w:tcPr>
          <w:p w14:paraId="3919CB1A"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2D91790A" w14:textId="6733C32E" w:rsidR="007D6FD8" w:rsidRPr="00E844CB" w:rsidRDefault="007D6FD8" w:rsidP="007D6FD8">
            <w:pPr>
              <w:pStyle w:val="TAh0"/>
              <w:rPr>
                <w:rFonts w:cs="Arial"/>
                <w:b/>
                <w:sz w:val="16"/>
                <w:szCs w:val="16"/>
              </w:rPr>
            </w:pPr>
            <w:r w:rsidRPr="003E5629">
              <w:rPr>
                <w:rFonts w:cs="Arial"/>
                <w:b/>
                <w:sz w:val="16"/>
                <w:szCs w:val="16"/>
              </w:rPr>
              <w:t>17.1.1.4</w:t>
            </w:r>
          </w:p>
        </w:tc>
        <w:tc>
          <w:tcPr>
            <w:tcW w:w="4129" w:type="dxa"/>
            <w:shd w:val="clear" w:color="auto" w:fill="auto"/>
          </w:tcPr>
          <w:p w14:paraId="40DD513F" w14:textId="47D3ACED" w:rsidR="007D6FD8" w:rsidRPr="00E844CB" w:rsidRDefault="007D6FD8" w:rsidP="007D6FD8">
            <w:pPr>
              <w:pStyle w:val="TAh0"/>
              <w:rPr>
                <w:rFonts w:cs="Arial"/>
                <w:sz w:val="16"/>
                <w:szCs w:val="16"/>
              </w:rPr>
            </w:pPr>
            <w:r w:rsidRPr="003E5629">
              <w:rPr>
                <w:rFonts w:cs="Arial"/>
                <w:sz w:val="16"/>
                <w:szCs w:val="16"/>
              </w:rPr>
              <w:t>NR SA FR2-FR2 Cell reselection to FR2 inter-frequency NR case for UE fulfilling stationary mobility relaxed measurement criterion for 2 Rx UE</w:t>
            </w:r>
          </w:p>
        </w:tc>
        <w:tc>
          <w:tcPr>
            <w:tcW w:w="1361" w:type="dxa"/>
            <w:shd w:val="clear" w:color="auto" w:fill="auto"/>
          </w:tcPr>
          <w:p w14:paraId="0582A4D9" w14:textId="77777777" w:rsidR="007D6FD8" w:rsidRPr="00FF6D2A" w:rsidRDefault="007D6FD8" w:rsidP="007D6FD8">
            <w:pPr>
              <w:pStyle w:val="TAh0"/>
              <w:rPr>
                <w:rFonts w:cs="Arial"/>
                <w:b/>
                <w:color w:val="FF0000"/>
                <w:sz w:val="16"/>
                <w:szCs w:val="16"/>
              </w:rPr>
            </w:pPr>
          </w:p>
        </w:tc>
        <w:tc>
          <w:tcPr>
            <w:tcW w:w="4129" w:type="dxa"/>
            <w:shd w:val="clear" w:color="auto" w:fill="auto"/>
          </w:tcPr>
          <w:p w14:paraId="7FFACCD4" w14:textId="33C72F65" w:rsidR="007D6FD8" w:rsidRDefault="007D6FD8" w:rsidP="007D6FD8">
            <w:pPr>
              <w:pStyle w:val="TAh0"/>
              <w:rPr>
                <w:rFonts w:cs="Arial"/>
                <w:color w:val="FF0000"/>
                <w:sz w:val="16"/>
                <w:szCs w:val="16"/>
              </w:rPr>
            </w:pPr>
            <w:r w:rsidRPr="003E5629">
              <w:rPr>
                <w:rFonts w:cs="Arial"/>
                <w:color w:val="FF0000"/>
                <w:sz w:val="16"/>
                <w:szCs w:val="16"/>
              </w:rPr>
              <w:t>NR SA FR2-FR2 Cell reselection for UE fulfilling stationary mobility relaxed measurement criterion for 2 Rx UE</w:t>
            </w:r>
          </w:p>
        </w:tc>
        <w:tc>
          <w:tcPr>
            <w:tcW w:w="2562" w:type="dxa"/>
            <w:shd w:val="clear" w:color="auto" w:fill="auto"/>
          </w:tcPr>
          <w:p w14:paraId="5390E377"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7D6FD8" w:rsidRPr="00FF6D2A" w14:paraId="57CACE85" w14:textId="77777777" w:rsidTr="004E4AB6">
        <w:tc>
          <w:tcPr>
            <w:tcW w:w="884" w:type="dxa"/>
            <w:shd w:val="clear" w:color="auto" w:fill="auto"/>
          </w:tcPr>
          <w:p w14:paraId="75E7026E" w14:textId="77777777" w:rsidR="007D6FD8" w:rsidRPr="00E844CB" w:rsidRDefault="007D6FD8" w:rsidP="007D6FD8">
            <w:pPr>
              <w:pStyle w:val="TAh0"/>
              <w:rPr>
                <w:sz w:val="16"/>
                <w:szCs w:val="16"/>
                <w:lang w:val="en-US"/>
              </w:rPr>
            </w:pPr>
            <w:r w:rsidRPr="00E844CB">
              <w:rPr>
                <w:sz w:val="16"/>
                <w:szCs w:val="16"/>
                <w:lang w:val="en-US"/>
              </w:rPr>
              <w:t>38.533</w:t>
            </w:r>
          </w:p>
        </w:tc>
        <w:tc>
          <w:tcPr>
            <w:tcW w:w="1360" w:type="dxa"/>
            <w:shd w:val="clear" w:color="auto" w:fill="auto"/>
          </w:tcPr>
          <w:p w14:paraId="3A5531AB" w14:textId="2E4BCE03" w:rsidR="007D6FD8" w:rsidRPr="00E844CB" w:rsidRDefault="007D6FD8" w:rsidP="007D6FD8">
            <w:pPr>
              <w:pStyle w:val="TAh0"/>
              <w:rPr>
                <w:rFonts w:cs="Arial"/>
                <w:b/>
                <w:sz w:val="16"/>
                <w:szCs w:val="16"/>
              </w:rPr>
            </w:pPr>
            <w:r w:rsidRPr="003E5629">
              <w:rPr>
                <w:rFonts w:cs="Arial"/>
                <w:b/>
                <w:sz w:val="16"/>
                <w:szCs w:val="16"/>
              </w:rPr>
              <w:t>17.2.1.1</w:t>
            </w:r>
          </w:p>
        </w:tc>
        <w:tc>
          <w:tcPr>
            <w:tcW w:w="4129" w:type="dxa"/>
            <w:shd w:val="clear" w:color="auto" w:fill="auto"/>
          </w:tcPr>
          <w:p w14:paraId="715F42C3" w14:textId="7B721765" w:rsidR="007D6FD8" w:rsidRPr="00E844CB" w:rsidRDefault="007D6FD8" w:rsidP="007D6FD8">
            <w:pPr>
              <w:pStyle w:val="TAh0"/>
              <w:rPr>
                <w:rFonts w:cs="Arial"/>
                <w:sz w:val="16"/>
                <w:szCs w:val="16"/>
              </w:rPr>
            </w:pPr>
            <w:r w:rsidRPr="003E5629">
              <w:rPr>
                <w:rFonts w:cs="Arial"/>
                <w:sz w:val="16"/>
                <w:szCs w:val="16"/>
              </w:rPr>
              <w:t>NR SA FR2 TA validation for CG-SDT for 2 Rx</w:t>
            </w:r>
          </w:p>
        </w:tc>
        <w:tc>
          <w:tcPr>
            <w:tcW w:w="1361" w:type="dxa"/>
            <w:shd w:val="clear" w:color="auto" w:fill="auto"/>
          </w:tcPr>
          <w:p w14:paraId="6E912447" w14:textId="77777777" w:rsidR="007D6FD8" w:rsidRPr="00FF6D2A" w:rsidRDefault="007D6FD8" w:rsidP="007D6FD8">
            <w:pPr>
              <w:pStyle w:val="TAh0"/>
              <w:rPr>
                <w:rFonts w:cs="Arial"/>
                <w:b/>
                <w:color w:val="FF0000"/>
                <w:sz w:val="16"/>
                <w:szCs w:val="16"/>
              </w:rPr>
            </w:pPr>
          </w:p>
        </w:tc>
        <w:tc>
          <w:tcPr>
            <w:tcW w:w="4129" w:type="dxa"/>
            <w:shd w:val="clear" w:color="auto" w:fill="auto"/>
          </w:tcPr>
          <w:p w14:paraId="5129B84B" w14:textId="5A3C3EDF" w:rsidR="007D6FD8" w:rsidRDefault="003E5629" w:rsidP="007D6FD8">
            <w:pPr>
              <w:pStyle w:val="TAh0"/>
              <w:rPr>
                <w:rFonts w:cs="Arial"/>
                <w:color w:val="FF0000"/>
                <w:sz w:val="16"/>
                <w:szCs w:val="16"/>
              </w:rPr>
            </w:pPr>
            <w:r w:rsidRPr="003E5629">
              <w:rPr>
                <w:rFonts w:cs="Arial"/>
                <w:color w:val="FF0000"/>
                <w:sz w:val="16"/>
                <w:szCs w:val="16"/>
              </w:rPr>
              <w:t>NR SA FR2 TA validation for CG-SDT for 2 Rx UE</w:t>
            </w:r>
          </w:p>
        </w:tc>
        <w:tc>
          <w:tcPr>
            <w:tcW w:w="2562" w:type="dxa"/>
            <w:shd w:val="clear" w:color="auto" w:fill="auto"/>
          </w:tcPr>
          <w:p w14:paraId="489002DE" w14:textId="77777777" w:rsidR="007D6FD8" w:rsidRPr="00543158" w:rsidRDefault="007D6FD8" w:rsidP="007D6FD8">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AC08BC1" w14:textId="77777777" w:rsidTr="004E4AB6">
        <w:tc>
          <w:tcPr>
            <w:tcW w:w="884" w:type="dxa"/>
            <w:shd w:val="clear" w:color="auto" w:fill="auto"/>
          </w:tcPr>
          <w:p w14:paraId="1A61B649"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319ACC90" w14:textId="290A50AC" w:rsidR="003E5629" w:rsidRPr="00E844CB" w:rsidRDefault="003E5629" w:rsidP="003E5629">
            <w:pPr>
              <w:pStyle w:val="TAh0"/>
              <w:rPr>
                <w:rFonts w:cs="Arial"/>
                <w:b/>
                <w:sz w:val="16"/>
                <w:szCs w:val="16"/>
              </w:rPr>
            </w:pPr>
            <w:r w:rsidRPr="003E5629">
              <w:rPr>
                <w:rFonts w:cs="Arial"/>
                <w:b/>
                <w:sz w:val="16"/>
                <w:szCs w:val="16"/>
              </w:rPr>
              <w:t>17.3.1.1</w:t>
            </w:r>
          </w:p>
        </w:tc>
        <w:tc>
          <w:tcPr>
            <w:tcW w:w="4129" w:type="dxa"/>
            <w:shd w:val="clear" w:color="auto" w:fill="auto"/>
          </w:tcPr>
          <w:p w14:paraId="1AA67314" w14:textId="7133953F" w:rsidR="003E5629" w:rsidRPr="00E844CB" w:rsidRDefault="003E5629" w:rsidP="003E5629">
            <w:pPr>
              <w:pStyle w:val="TAh0"/>
              <w:rPr>
                <w:rFonts w:cs="Arial"/>
                <w:sz w:val="16"/>
                <w:szCs w:val="16"/>
              </w:rPr>
            </w:pPr>
            <w:r w:rsidRPr="003E5629">
              <w:rPr>
                <w:rFonts w:cs="Arial"/>
                <w:sz w:val="16"/>
                <w:szCs w:val="16"/>
              </w:rPr>
              <w:t>NR SA FR2 Intra-frequency handover from FR2 to FR2; unknown target cell for 2 Rx</w:t>
            </w:r>
          </w:p>
        </w:tc>
        <w:tc>
          <w:tcPr>
            <w:tcW w:w="1361" w:type="dxa"/>
            <w:shd w:val="clear" w:color="auto" w:fill="auto"/>
          </w:tcPr>
          <w:p w14:paraId="7E9973AB"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FF76A2B" w14:textId="67F17483" w:rsidR="003E5629" w:rsidRDefault="003E5629" w:rsidP="003E5629">
            <w:pPr>
              <w:pStyle w:val="TAh0"/>
              <w:rPr>
                <w:rFonts w:cs="Arial"/>
                <w:color w:val="FF0000"/>
                <w:sz w:val="16"/>
                <w:szCs w:val="16"/>
              </w:rPr>
            </w:pPr>
            <w:r w:rsidRPr="003E5629">
              <w:rPr>
                <w:rFonts w:cs="Arial"/>
                <w:color w:val="FF0000"/>
                <w:sz w:val="16"/>
                <w:szCs w:val="16"/>
              </w:rPr>
              <w:t>NR SA FR2 handover with unknown target cell for 2 Rx UE</w:t>
            </w:r>
          </w:p>
        </w:tc>
        <w:tc>
          <w:tcPr>
            <w:tcW w:w="2562" w:type="dxa"/>
            <w:shd w:val="clear" w:color="auto" w:fill="auto"/>
          </w:tcPr>
          <w:p w14:paraId="31B0E7FC"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2DE4B276" w14:textId="77777777" w:rsidTr="004E4AB6">
        <w:tc>
          <w:tcPr>
            <w:tcW w:w="884" w:type="dxa"/>
            <w:shd w:val="clear" w:color="auto" w:fill="auto"/>
          </w:tcPr>
          <w:p w14:paraId="77BE69D0"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5EEE56AF" w14:textId="39F332DC" w:rsidR="003E5629" w:rsidRPr="00E844CB" w:rsidRDefault="003E5629" w:rsidP="003E5629">
            <w:pPr>
              <w:pStyle w:val="TAh0"/>
              <w:rPr>
                <w:rFonts w:cs="Arial"/>
                <w:b/>
                <w:sz w:val="16"/>
                <w:szCs w:val="16"/>
              </w:rPr>
            </w:pPr>
            <w:r w:rsidRPr="003E5629">
              <w:rPr>
                <w:rFonts w:cs="Arial"/>
                <w:b/>
                <w:sz w:val="16"/>
                <w:szCs w:val="16"/>
              </w:rPr>
              <w:t>17.3.1.2</w:t>
            </w:r>
          </w:p>
        </w:tc>
        <w:tc>
          <w:tcPr>
            <w:tcW w:w="4129" w:type="dxa"/>
            <w:shd w:val="clear" w:color="auto" w:fill="auto"/>
          </w:tcPr>
          <w:p w14:paraId="788056CE" w14:textId="36ED87E5" w:rsidR="003E5629" w:rsidRPr="00E844CB" w:rsidRDefault="003E5629" w:rsidP="003E5629">
            <w:pPr>
              <w:pStyle w:val="TAh0"/>
              <w:rPr>
                <w:rFonts w:cs="Arial"/>
                <w:sz w:val="16"/>
                <w:szCs w:val="16"/>
              </w:rPr>
            </w:pPr>
            <w:r w:rsidRPr="003E5629">
              <w:rPr>
                <w:rFonts w:cs="Arial"/>
                <w:sz w:val="16"/>
                <w:szCs w:val="16"/>
              </w:rPr>
              <w:t>NR SA FR2-FR2 Inter-frequency handover from FR2 to FR2; unknown target cell for 2 Rx</w:t>
            </w:r>
          </w:p>
        </w:tc>
        <w:tc>
          <w:tcPr>
            <w:tcW w:w="1361" w:type="dxa"/>
            <w:shd w:val="clear" w:color="auto" w:fill="auto"/>
          </w:tcPr>
          <w:p w14:paraId="6E8F17DE" w14:textId="77777777" w:rsidR="003E5629" w:rsidRPr="00FF6D2A" w:rsidRDefault="003E5629" w:rsidP="003E5629">
            <w:pPr>
              <w:pStyle w:val="TAh0"/>
              <w:rPr>
                <w:rFonts w:cs="Arial"/>
                <w:b/>
                <w:color w:val="FF0000"/>
                <w:sz w:val="16"/>
                <w:szCs w:val="16"/>
              </w:rPr>
            </w:pPr>
          </w:p>
        </w:tc>
        <w:tc>
          <w:tcPr>
            <w:tcW w:w="4129" w:type="dxa"/>
            <w:shd w:val="clear" w:color="auto" w:fill="auto"/>
          </w:tcPr>
          <w:p w14:paraId="02938362" w14:textId="3299F89F" w:rsidR="003E5629" w:rsidRDefault="003E5629" w:rsidP="003E5629">
            <w:pPr>
              <w:pStyle w:val="TAh0"/>
              <w:rPr>
                <w:rFonts w:cs="Arial"/>
                <w:color w:val="FF0000"/>
                <w:sz w:val="16"/>
                <w:szCs w:val="16"/>
              </w:rPr>
            </w:pPr>
            <w:r w:rsidRPr="003E5629">
              <w:rPr>
                <w:rFonts w:cs="Arial"/>
                <w:color w:val="FF0000"/>
                <w:sz w:val="16"/>
                <w:szCs w:val="16"/>
              </w:rPr>
              <w:t>NR SA FR2-FR2 handover with unknown target cell for 2 Rx UE</w:t>
            </w:r>
          </w:p>
        </w:tc>
        <w:tc>
          <w:tcPr>
            <w:tcW w:w="2562" w:type="dxa"/>
            <w:shd w:val="clear" w:color="auto" w:fill="auto"/>
          </w:tcPr>
          <w:p w14:paraId="7023F115"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60B62D6" w14:textId="77777777" w:rsidTr="004E4AB6">
        <w:tc>
          <w:tcPr>
            <w:tcW w:w="884" w:type="dxa"/>
            <w:shd w:val="clear" w:color="auto" w:fill="auto"/>
          </w:tcPr>
          <w:p w14:paraId="399F1EC7"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286C7DD4" w14:textId="5B15C525" w:rsidR="003E5629" w:rsidRPr="00E844CB" w:rsidRDefault="003E5629" w:rsidP="003E5629">
            <w:pPr>
              <w:pStyle w:val="TAh0"/>
              <w:rPr>
                <w:rFonts w:cs="Arial"/>
                <w:b/>
                <w:sz w:val="16"/>
                <w:szCs w:val="16"/>
              </w:rPr>
            </w:pPr>
            <w:r w:rsidRPr="003E5629">
              <w:rPr>
                <w:rFonts w:cs="Arial"/>
                <w:b/>
                <w:sz w:val="16"/>
                <w:szCs w:val="16"/>
              </w:rPr>
              <w:t>17.4.3.1</w:t>
            </w:r>
          </w:p>
        </w:tc>
        <w:tc>
          <w:tcPr>
            <w:tcW w:w="4129" w:type="dxa"/>
            <w:shd w:val="clear" w:color="auto" w:fill="auto"/>
          </w:tcPr>
          <w:p w14:paraId="6523F712" w14:textId="6D38FC92" w:rsidR="003E5629" w:rsidRPr="00E844CB" w:rsidRDefault="003E5629" w:rsidP="003E5629">
            <w:pPr>
              <w:pStyle w:val="TAh0"/>
              <w:rPr>
                <w:rFonts w:cs="Arial"/>
                <w:sz w:val="16"/>
                <w:szCs w:val="16"/>
              </w:rPr>
            </w:pPr>
            <w:r w:rsidRPr="003E5629">
              <w:rPr>
                <w:rFonts w:cs="Arial"/>
                <w:sz w:val="16"/>
                <w:szCs w:val="16"/>
              </w:rPr>
              <w:t>NR SA FR2 SA FR2 timing advance adjustment accuracy</w:t>
            </w:r>
          </w:p>
        </w:tc>
        <w:tc>
          <w:tcPr>
            <w:tcW w:w="1361" w:type="dxa"/>
            <w:shd w:val="clear" w:color="auto" w:fill="auto"/>
          </w:tcPr>
          <w:p w14:paraId="2FCA4B33"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EB3BF50" w14:textId="57E3BABC" w:rsidR="003E5629" w:rsidRDefault="003E5629" w:rsidP="003E5629">
            <w:pPr>
              <w:pStyle w:val="TAh0"/>
              <w:rPr>
                <w:rFonts w:cs="Arial"/>
                <w:color w:val="FF0000"/>
                <w:sz w:val="16"/>
                <w:szCs w:val="16"/>
              </w:rPr>
            </w:pPr>
            <w:r w:rsidRPr="003E5629">
              <w:rPr>
                <w:rFonts w:cs="Arial"/>
                <w:color w:val="FF0000"/>
                <w:sz w:val="16"/>
                <w:szCs w:val="16"/>
              </w:rPr>
              <w:t>NR SA FR2 timing advance adjustment accuracy</w:t>
            </w:r>
          </w:p>
        </w:tc>
        <w:tc>
          <w:tcPr>
            <w:tcW w:w="2562" w:type="dxa"/>
            <w:shd w:val="clear" w:color="auto" w:fill="auto"/>
          </w:tcPr>
          <w:p w14:paraId="50BF4D75"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02E5FF0" w14:textId="77777777" w:rsidTr="004E4AB6">
        <w:tc>
          <w:tcPr>
            <w:tcW w:w="884" w:type="dxa"/>
            <w:shd w:val="clear" w:color="auto" w:fill="auto"/>
          </w:tcPr>
          <w:p w14:paraId="0DDB83B6"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39589A09" w14:textId="0011504C" w:rsidR="003E5629" w:rsidRPr="00E844CB" w:rsidRDefault="003E5629" w:rsidP="003E5629">
            <w:pPr>
              <w:pStyle w:val="TAh0"/>
              <w:rPr>
                <w:rFonts w:cs="Arial"/>
                <w:b/>
                <w:sz w:val="16"/>
                <w:szCs w:val="16"/>
              </w:rPr>
            </w:pPr>
            <w:r w:rsidRPr="003E5629">
              <w:rPr>
                <w:rFonts w:cs="Arial"/>
                <w:b/>
                <w:sz w:val="16"/>
                <w:szCs w:val="16"/>
              </w:rPr>
              <w:t>17.5.3.1.1</w:t>
            </w:r>
          </w:p>
        </w:tc>
        <w:tc>
          <w:tcPr>
            <w:tcW w:w="4129" w:type="dxa"/>
            <w:shd w:val="clear" w:color="auto" w:fill="auto"/>
          </w:tcPr>
          <w:p w14:paraId="171A1899" w14:textId="567FA95E" w:rsidR="003E5629" w:rsidRPr="00E844CB" w:rsidRDefault="003E5629" w:rsidP="003E5629">
            <w:pPr>
              <w:pStyle w:val="TAh0"/>
              <w:rPr>
                <w:rFonts w:cs="Arial"/>
                <w:sz w:val="16"/>
                <w:szCs w:val="16"/>
              </w:rPr>
            </w:pPr>
            <w:r w:rsidRPr="003E5629">
              <w:rPr>
                <w:rFonts w:cs="Arial"/>
                <w:sz w:val="16"/>
                <w:szCs w:val="16"/>
              </w:rPr>
              <w:t>NR SA FR2 DCI-based and Timer-based DL active BWP switch with non-DRX</w:t>
            </w:r>
          </w:p>
        </w:tc>
        <w:tc>
          <w:tcPr>
            <w:tcW w:w="1361" w:type="dxa"/>
            <w:shd w:val="clear" w:color="auto" w:fill="auto"/>
          </w:tcPr>
          <w:p w14:paraId="5F2E6A7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2B6481F" w14:textId="7A916AA3" w:rsidR="003E5629" w:rsidRDefault="003E5629" w:rsidP="003E5629">
            <w:pPr>
              <w:pStyle w:val="TAh0"/>
              <w:rPr>
                <w:rFonts w:cs="Arial"/>
                <w:color w:val="FF0000"/>
                <w:sz w:val="16"/>
                <w:szCs w:val="16"/>
              </w:rPr>
            </w:pPr>
            <w:r w:rsidRPr="003E5629">
              <w:rPr>
                <w:rFonts w:cs="Arial"/>
                <w:color w:val="FF0000"/>
                <w:sz w:val="16"/>
                <w:szCs w:val="16"/>
              </w:rPr>
              <w:t>NR SA FR2 DCI-based and Timer-based DL active BWP switch for 2 Rx UE</w:t>
            </w:r>
          </w:p>
        </w:tc>
        <w:tc>
          <w:tcPr>
            <w:tcW w:w="2562" w:type="dxa"/>
            <w:shd w:val="clear" w:color="auto" w:fill="auto"/>
          </w:tcPr>
          <w:p w14:paraId="75F98348"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D6C1D78" w14:textId="77777777" w:rsidTr="004E4AB6">
        <w:tc>
          <w:tcPr>
            <w:tcW w:w="884" w:type="dxa"/>
            <w:shd w:val="clear" w:color="auto" w:fill="auto"/>
          </w:tcPr>
          <w:p w14:paraId="0E233A8E"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788A0E2F" w14:textId="2435058D" w:rsidR="003E5629" w:rsidRPr="00E844CB" w:rsidRDefault="003E5629" w:rsidP="003E5629">
            <w:pPr>
              <w:pStyle w:val="TAh0"/>
              <w:rPr>
                <w:rFonts w:cs="Arial"/>
                <w:b/>
                <w:sz w:val="16"/>
                <w:szCs w:val="16"/>
              </w:rPr>
            </w:pPr>
            <w:r w:rsidRPr="003E5629">
              <w:rPr>
                <w:rFonts w:cs="Arial"/>
                <w:b/>
                <w:sz w:val="16"/>
                <w:szCs w:val="16"/>
              </w:rPr>
              <w:t>17.5.3.2.1</w:t>
            </w:r>
          </w:p>
        </w:tc>
        <w:tc>
          <w:tcPr>
            <w:tcW w:w="4129" w:type="dxa"/>
            <w:shd w:val="clear" w:color="auto" w:fill="auto"/>
          </w:tcPr>
          <w:p w14:paraId="634F1CE9" w14:textId="37B4FA35" w:rsidR="003E5629" w:rsidRPr="00E844CB" w:rsidRDefault="003E5629" w:rsidP="003E5629">
            <w:pPr>
              <w:pStyle w:val="TAh0"/>
              <w:rPr>
                <w:rFonts w:cs="Arial"/>
                <w:sz w:val="16"/>
                <w:szCs w:val="16"/>
              </w:rPr>
            </w:pPr>
            <w:r w:rsidRPr="003E5629">
              <w:rPr>
                <w:rFonts w:cs="Arial"/>
                <w:sz w:val="16"/>
                <w:szCs w:val="16"/>
              </w:rPr>
              <w:t>NR SA FR2 RRC-based DL active BWP switch with non-DRX</w:t>
            </w:r>
          </w:p>
        </w:tc>
        <w:tc>
          <w:tcPr>
            <w:tcW w:w="1361" w:type="dxa"/>
            <w:shd w:val="clear" w:color="auto" w:fill="auto"/>
          </w:tcPr>
          <w:p w14:paraId="6D150204"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9FB3875" w14:textId="34EF9AFF" w:rsidR="003E5629" w:rsidRDefault="003E5629" w:rsidP="003E5629">
            <w:pPr>
              <w:pStyle w:val="TAh0"/>
              <w:rPr>
                <w:rFonts w:cs="Arial"/>
                <w:color w:val="FF0000"/>
                <w:sz w:val="16"/>
                <w:szCs w:val="16"/>
              </w:rPr>
            </w:pPr>
            <w:r w:rsidRPr="003E5629">
              <w:rPr>
                <w:rFonts w:cs="Arial"/>
                <w:color w:val="FF0000"/>
                <w:sz w:val="16"/>
                <w:szCs w:val="16"/>
              </w:rPr>
              <w:t>NR SA FR2 RRC-based DL active BWP switch for 2 Rx UE</w:t>
            </w:r>
          </w:p>
        </w:tc>
        <w:tc>
          <w:tcPr>
            <w:tcW w:w="2562" w:type="dxa"/>
            <w:shd w:val="clear" w:color="auto" w:fill="auto"/>
          </w:tcPr>
          <w:p w14:paraId="15B1B4A7"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3D11DD01" w14:textId="77777777" w:rsidTr="004E4AB6">
        <w:tc>
          <w:tcPr>
            <w:tcW w:w="884" w:type="dxa"/>
            <w:shd w:val="clear" w:color="auto" w:fill="auto"/>
          </w:tcPr>
          <w:p w14:paraId="17B36448" w14:textId="77777777" w:rsidR="003E5629" w:rsidRPr="00E844CB" w:rsidRDefault="003E5629" w:rsidP="003E5629">
            <w:pPr>
              <w:pStyle w:val="TAh0"/>
              <w:rPr>
                <w:sz w:val="16"/>
                <w:szCs w:val="16"/>
                <w:lang w:val="en-US"/>
              </w:rPr>
            </w:pPr>
            <w:r w:rsidRPr="00E844CB">
              <w:rPr>
                <w:sz w:val="16"/>
                <w:szCs w:val="16"/>
                <w:lang w:val="en-US"/>
              </w:rPr>
              <w:t>38.533</w:t>
            </w:r>
          </w:p>
        </w:tc>
        <w:tc>
          <w:tcPr>
            <w:tcW w:w="1360" w:type="dxa"/>
            <w:shd w:val="clear" w:color="auto" w:fill="auto"/>
          </w:tcPr>
          <w:p w14:paraId="581ACFE8" w14:textId="4302CFD9" w:rsidR="003E5629" w:rsidRPr="00E844CB" w:rsidRDefault="003E5629" w:rsidP="003E5629">
            <w:pPr>
              <w:pStyle w:val="TAh0"/>
              <w:rPr>
                <w:rFonts w:cs="Arial"/>
                <w:b/>
                <w:sz w:val="16"/>
                <w:szCs w:val="16"/>
              </w:rPr>
            </w:pPr>
            <w:r w:rsidRPr="003E5629">
              <w:rPr>
                <w:rFonts w:cs="Arial"/>
                <w:b/>
                <w:sz w:val="16"/>
                <w:szCs w:val="16"/>
              </w:rPr>
              <w:t>17.7.4.2</w:t>
            </w:r>
          </w:p>
        </w:tc>
        <w:tc>
          <w:tcPr>
            <w:tcW w:w="4129" w:type="dxa"/>
            <w:shd w:val="clear" w:color="auto" w:fill="auto"/>
          </w:tcPr>
          <w:p w14:paraId="17A6E880" w14:textId="6A2607C7" w:rsidR="003E5629" w:rsidRPr="00E844CB" w:rsidRDefault="003E5629" w:rsidP="003E5629">
            <w:pPr>
              <w:pStyle w:val="TAh0"/>
              <w:rPr>
                <w:rFonts w:cs="Arial"/>
                <w:sz w:val="16"/>
                <w:szCs w:val="16"/>
              </w:rPr>
            </w:pPr>
            <w:r w:rsidRPr="003E5629">
              <w:rPr>
                <w:rFonts w:cs="Arial"/>
                <w:sz w:val="16"/>
                <w:szCs w:val="16"/>
              </w:rPr>
              <w:t>Inter-frequency measurement accuracy with FR2 serving cell and FR2 target cell</w:t>
            </w:r>
          </w:p>
        </w:tc>
        <w:tc>
          <w:tcPr>
            <w:tcW w:w="1361" w:type="dxa"/>
            <w:shd w:val="clear" w:color="auto" w:fill="auto"/>
          </w:tcPr>
          <w:p w14:paraId="79323B9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724AF1A" w14:textId="3C09908A" w:rsidR="003E5629" w:rsidRDefault="003E5629" w:rsidP="003E5629">
            <w:pPr>
              <w:pStyle w:val="TAh0"/>
              <w:rPr>
                <w:rFonts w:cs="Arial"/>
                <w:color w:val="FF0000"/>
                <w:sz w:val="16"/>
                <w:szCs w:val="16"/>
              </w:rPr>
            </w:pPr>
            <w:r w:rsidRPr="003E5629">
              <w:rPr>
                <w:rFonts w:cs="Arial"/>
                <w:color w:val="FF0000"/>
                <w:sz w:val="16"/>
                <w:szCs w:val="16"/>
              </w:rPr>
              <w:t>NR SA FR2-FR2 Inter-frequency measurement accuracy with FR2 serving cell and FR2 TDD target cell</w:t>
            </w:r>
          </w:p>
        </w:tc>
        <w:tc>
          <w:tcPr>
            <w:tcW w:w="2562" w:type="dxa"/>
            <w:shd w:val="clear" w:color="auto" w:fill="auto"/>
          </w:tcPr>
          <w:p w14:paraId="755E488A" w14:textId="77777777"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D64C2B9" w14:textId="77777777" w:rsidTr="005D056C">
        <w:tc>
          <w:tcPr>
            <w:tcW w:w="14425" w:type="dxa"/>
            <w:gridSpan w:val="6"/>
            <w:shd w:val="clear" w:color="auto" w:fill="DEEAF6"/>
          </w:tcPr>
          <w:p w14:paraId="50BF7E80" w14:textId="7C40D3E0" w:rsidR="003E5629" w:rsidRPr="00FF6D2A" w:rsidRDefault="003E5629" w:rsidP="003E5629">
            <w:pPr>
              <w:pStyle w:val="TAh0"/>
              <w:rPr>
                <w:rFonts w:cs="Arial"/>
                <w:b/>
                <w:sz w:val="16"/>
                <w:szCs w:val="16"/>
              </w:rPr>
            </w:pPr>
            <w:r w:rsidRPr="00FF6D2A">
              <w:rPr>
                <w:rFonts w:cs="Arial"/>
                <w:b/>
                <w:sz w:val="16"/>
                <w:szCs w:val="16"/>
              </w:rPr>
              <w:t>38.523-1 / 38.523-2 - 5GS protocol test cases</w:t>
            </w:r>
          </w:p>
        </w:tc>
      </w:tr>
      <w:tr w:rsidR="003E5629" w:rsidRPr="00FF6D2A" w14:paraId="7190BDE9" w14:textId="77777777" w:rsidTr="001D7CA3">
        <w:tc>
          <w:tcPr>
            <w:tcW w:w="884" w:type="dxa"/>
            <w:shd w:val="clear" w:color="auto" w:fill="auto"/>
          </w:tcPr>
          <w:p w14:paraId="34B96CFF" w14:textId="133A32AD"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8974F9F" w14:textId="422FD24B" w:rsidR="003E5629" w:rsidRDefault="003E5629" w:rsidP="003E5629">
            <w:pPr>
              <w:pStyle w:val="TAh0"/>
              <w:rPr>
                <w:rFonts w:cs="Arial"/>
                <w:b/>
                <w:sz w:val="16"/>
                <w:szCs w:val="16"/>
              </w:rPr>
            </w:pPr>
            <w:r w:rsidRPr="009022FB">
              <w:rPr>
                <w:rFonts w:cs="Arial"/>
                <w:b/>
                <w:sz w:val="16"/>
                <w:szCs w:val="16"/>
              </w:rPr>
              <w:t>6.7.1.1</w:t>
            </w:r>
          </w:p>
        </w:tc>
        <w:tc>
          <w:tcPr>
            <w:tcW w:w="4129" w:type="dxa"/>
            <w:shd w:val="clear" w:color="auto" w:fill="auto"/>
          </w:tcPr>
          <w:p w14:paraId="6FD6708F" w14:textId="68D5414D" w:rsidR="003E5629" w:rsidRPr="00543158" w:rsidRDefault="003E5629" w:rsidP="003E5629">
            <w:pPr>
              <w:pStyle w:val="TAh0"/>
              <w:rPr>
                <w:sz w:val="16"/>
                <w:szCs w:val="16"/>
              </w:rPr>
            </w:pPr>
            <w:r w:rsidRPr="009022FB">
              <w:rPr>
                <w:sz w:val="16"/>
                <w:szCs w:val="16"/>
              </w:rPr>
              <w:t>Cell Selection / GNSS location / NTN</w:t>
            </w:r>
          </w:p>
        </w:tc>
        <w:tc>
          <w:tcPr>
            <w:tcW w:w="1361" w:type="dxa"/>
            <w:shd w:val="clear" w:color="auto" w:fill="auto"/>
          </w:tcPr>
          <w:p w14:paraId="10A90A13"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FF43293" w14:textId="67CAAC7B" w:rsidR="003E5629" w:rsidRDefault="003E5629" w:rsidP="003E5629">
            <w:pPr>
              <w:pStyle w:val="TAh0"/>
              <w:rPr>
                <w:rFonts w:cs="Arial"/>
                <w:color w:val="FF0000"/>
                <w:sz w:val="16"/>
                <w:szCs w:val="16"/>
              </w:rPr>
            </w:pPr>
            <w:r w:rsidRPr="009022FB">
              <w:rPr>
                <w:rFonts w:cs="Arial"/>
                <w:color w:val="FF0000"/>
                <w:sz w:val="16"/>
                <w:szCs w:val="16"/>
              </w:rPr>
              <w:t>NR NTN / Cell Selection / GNSS location</w:t>
            </w:r>
          </w:p>
        </w:tc>
        <w:tc>
          <w:tcPr>
            <w:tcW w:w="2562" w:type="dxa"/>
            <w:shd w:val="clear" w:color="auto" w:fill="auto"/>
          </w:tcPr>
          <w:p w14:paraId="164509AC" w14:textId="05040D7A"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BE24CAA" w14:textId="77777777" w:rsidTr="001D7CA3">
        <w:tc>
          <w:tcPr>
            <w:tcW w:w="884" w:type="dxa"/>
            <w:shd w:val="clear" w:color="auto" w:fill="auto"/>
          </w:tcPr>
          <w:p w14:paraId="58D276D9" w14:textId="52238CDE"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D264F8E" w14:textId="3FA35A91" w:rsidR="003E5629" w:rsidRDefault="003E5629" w:rsidP="003E5629">
            <w:pPr>
              <w:pStyle w:val="TAh0"/>
              <w:rPr>
                <w:rFonts w:cs="Arial"/>
                <w:b/>
                <w:sz w:val="16"/>
                <w:szCs w:val="16"/>
              </w:rPr>
            </w:pPr>
            <w:r w:rsidRPr="009022FB">
              <w:rPr>
                <w:rFonts w:cs="Arial"/>
                <w:b/>
                <w:sz w:val="16"/>
                <w:szCs w:val="16"/>
              </w:rPr>
              <w:t>6.7.1.2</w:t>
            </w:r>
          </w:p>
        </w:tc>
        <w:tc>
          <w:tcPr>
            <w:tcW w:w="4129" w:type="dxa"/>
            <w:shd w:val="clear" w:color="auto" w:fill="auto"/>
          </w:tcPr>
          <w:p w14:paraId="61C6C390" w14:textId="41D9ADDD" w:rsidR="003E5629" w:rsidRPr="00543158" w:rsidRDefault="003E5629" w:rsidP="003E5629">
            <w:pPr>
              <w:pStyle w:val="TAh0"/>
              <w:rPr>
                <w:sz w:val="16"/>
                <w:szCs w:val="16"/>
              </w:rPr>
            </w:pPr>
            <w:r w:rsidRPr="009022FB">
              <w:rPr>
                <w:sz w:val="16"/>
                <w:szCs w:val="16"/>
              </w:rPr>
              <w:t xml:space="preserve">Cell Selection / </w:t>
            </w:r>
            <w:proofErr w:type="spellStart"/>
            <w:r w:rsidRPr="009022FB">
              <w:rPr>
                <w:sz w:val="16"/>
                <w:szCs w:val="16"/>
              </w:rPr>
              <w:t>MultiTAC</w:t>
            </w:r>
            <w:proofErr w:type="spellEnd"/>
            <w:r w:rsidRPr="009022FB">
              <w:rPr>
                <w:sz w:val="16"/>
                <w:szCs w:val="16"/>
              </w:rPr>
              <w:t xml:space="preserve"> / NTN / trackingAreaList-r17</w:t>
            </w:r>
          </w:p>
        </w:tc>
        <w:tc>
          <w:tcPr>
            <w:tcW w:w="1361" w:type="dxa"/>
            <w:shd w:val="clear" w:color="auto" w:fill="auto"/>
          </w:tcPr>
          <w:p w14:paraId="2149685F"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835BE0F" w14:textId="5B981EE2" w:rsidR="003E5629" w:rsidRDefault="003E5629" w:rsidP="003E5629">
            <w:pPr>
              <w:pStyle w:val="TAh0"/>
              <w:rPr>
                <w:rFonts w:cs="Arial"/>
                <w:color w:val="FF0000"/>
                <w:sz w:val="16"/>
                <w:szCs w:val="16"/>
              </w:rPr>
            </w:pPr>
            <w:r w:rsidRPr="009022FB">
              <w:rPr>
                <w:rFonts w:cs="Arial"/>
                <w:color w:val="FF0000"/>
                <w:sz w:val="16"/>
                <w:szCs w:val="16"/>
              </w:rPr>
              <w:t xml:space="preserve">NR NTN / Cell Selection / </w:t>
            </w:r>
            <w:proofErr w:type="spellStart"/>
            <w:r w:rsidRPr="009022FB">
              <w:rPr>
                <w:rFonts w:cs="Arial"/>
                <w:color w:val="FF0000"/>
                <w:sz w:val="16"/>
                <w:szCs w:val="16"/>
              </w:rPr>
              <w:t>MultiTAC</w:t>
            </w:r>
            <w:proofErr w:type="spellEnd"/>
            <w:r w:rsidRPr="009022FB">
              <w:rPr>
                <w:rFonts w:cs="Arial"/>
                <w:color w:val="FF0000"/>
                <w:sz w:val="16"/>
                <w:szCs w:val="16"/>
              </w:rPr>
              <w:t xml:space="preserve"> / trackingAreaList-r17</w:t>
            </w:r>
          </w:p>
        </w:tc>
        <w:tc>
          <w:tcPr>
            <w:tcW w:w="2562" w:type="dxa"/>
            <w:shd w:val="clear" w:color="auto" w:fill="auto"/>
          </w:tcPr>
          <w:p w14:paraId="60C90C1B" w14:textId="0785A909"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54EE980" w14:textId="77777777" w:rsidTr="001D7CA3">
        <w:tc>
          <w:tcPr>
            <w:tcW w:w="884" w:type="dxa"/>
            <w:shd w:val="clear" w:color="auto" w:fill="auto"/>
          </w:tcPr>
          <w:p w14:paraId="53A3DBF7" w14:textId="38DFFC36" w:rsidR="003E5629" w:rsidRPr="007033C4" w:rsidRDefault="003E5629" w:rsidP="003E5629">
            <w:pPr>
              <w:pStyle w:val="TAh0"/>
              <w:rPr>
                <w:sz w:val="16"/>
                <w:szCs w:val="16"/>
                <w:lang w:val="en-US"/>
              </w:rPr>
            </w:pPr>
            <w:r>
              <w:rPr>
                <w:sz w:val="16"/>
                <w:szCs w:val="16"/>
                <w:lang w:val="en-US"/>
              </w:rPr>
              <w:t>38.523-1</w:t>
            </w:r>
          </w:p>
        </w:tc>
        <w:tc>
          <w:tcPr>
            <w:tcW w:w="1360" w:type="dxa"/>
            <w:shd w:val="clear" w:color="auto" w:fill="auto"/>
          </w:tcPr>
          <w:p w14:paraId="503A7423" w14:textId="78D645EA" w:rsidR="003E5629" w:rsidRDefault="003E5629" w:rsidP="003E5629">
            <w:pPr>
              <w:pStyle w:val="TAh0"/>
              <w:rPr>
                <w:rFonts w:cs="Arial"/>
                <w:b/>
                <w:sz w:val="16"/>
                <w:szCs w:val="16"/>
              </w:rPr>
            </w:pPr>
            <w:r w:rsidRPr="009022FB">
              <w:rPr>
                <w:rFonts w:cs="Arial"/>
                <w:b/>
                <w:sz w:val="16"/>
                <w:szCs w:val="16"/>
              </w:rPr>
              <w:t>6.7.1.3</w:t>
            </w:r>
          </w:p>
        </w:tc>
        <w:tc>
          <w:tcPr>
            <w:tcW w:w="4129" w:type="dxa"/>
            <w:shd w:val="clear" w:color="auto" w:fill="auto"/>
          </w:tcPr>
          <w:p w14:paraId="6D8641A6" w14:textId="74E3A0AE" w:rsidR="003E5629" w:rsidRPr="00543158" w:rsidRDefault="003E5629" w:rsidP="003E5629">
            <w:pPr>
              <w:pStyle w:val="TAh0"/>
              <w:rPr>
                <w:sz w:val="16"/>
                <w:szCs w:val="16"/>
              </w:rPr>
            </w:pPr>
            <w:r w:rsidRPr="009022FB">
              <w:rPr>
                <w:sz w:val="16"/>
                <w:szCs w:val="16"/>
              </w:rPr>
              <w:t>Cell Selection / Serving cell becomes non-suitable (</w:t>
            </w:r>
            <w:proofErr w:type="spellStart"/>
            <w:r w:rsidRPr="009022FB">
              <w:rPr>
                <w:sz w:val="16"/>
                <w:szCs w:val="16"/>
              </w:rPr>
              <w:t>CellBarredNTN</w:t>
            </w:r>
            <w:proofErr w:type="spellEnd"/>
            <w:r w:rsidRPr="009022FB">
              <w:rPr>
                <w:sz w:val="16"/>
                <w:szCs w:val="16"/>
              </w:rPr>
              <w:t>)</w:t>
            </w:r>
          </w:p>
        </w:tc>
        <w:tc>
          <w:tcPr>
            <w:tcW w:w="1361" w:type="dxa"/>
            <w:shd w:val="clear" w:color="auto" w:fill="auto"/>
          </w:tcPr>
          <w:p w14:paraId="52915C76" w14:textId="77777777" w:rsidR="003E5629" w:rsidRPr="00FF6D2A" w:rsidRDefault="003E5629" w:rsidP="003E5629">
            <w:pPr>
              <w:pStyle w:val="TAh0"/>
              <w:rPr>
                <w:rFonts w:cs="Arial"/>
                <w:b/>
                <w:color w:val="FF0000"/>
                <w:sz w:val="16"/>
                <w:szCs w:val="16"/>
              </w:rPr>
            </w:pPr>
          </w:p>
        </w:tc>
        <w:tc>
          <w:tcPr>
            <w:tcW w:w="4129" w:type="dxa"/>
            <w:shd w:val="clear" w:color="auto" w:fill="auto"/>
          </w:tcPr>
          <w:p w14:paraId="2D950F15" w14:textId="59410C40" w:rsidR="003E5629" w:rsidRDefault="003E5629" w:rsidP="003E5629">
            <w:pPr>
              <w:pStyle w:val="TAh0"/>
              <w:rPr>
                <w:rFonts w:cs="Arial"/>
                <w:color w:val="FF0000"/>
                <w:sz w:val="16"/>
                <w:szCs w:val="16"/>
              </w:rPr>
            </w:pPr>
            <w:r w:rsidRPr="009022FB">
              <w:rPr>
                <w:rFonts w:cs="Arial"/>
                <w:color w:val="FF0000"/>
                <w:sz w:val="16"/>
                <w:szCs w:val="16"/>
              </w:rPr>
              <w:t>NR NTN / Cell Selection / Serving cell becomes non-suitable (</w:t>
            </w:r>
            <w:proofErr w:type="spellStart"/>
            <w:r w:rsidRPr="009022FB">
              <w:rPr>
                <w:rFonts w:cs="Arial"/>
                <w:color w:val="FF0000"/>
                <w:sz w:val="16"/>
                <w:szCs w:val="16"/>
              </w:rPr>
              <w:t>CellBarredNTN</w:t>
            </w:r>
            <w:proofErr w:type="spellEnd"/>
            <w:r w:rsidRPr="009022FB">
              <w:rPr>
                <w:rFonts w:cs="Arial"/>
                <w:color w:val="FF0000"/>
                <w:sz w:val="16"/>
                <w:szCs w:val="16"/>
              </w:rPr>
              <w:t>)</w:t>
            </w:r>
          </w:p>
        </w:tc>
        <w:tc>
          <w:tcPr>
            <w:tcW w:w="2562" w:type="dxa"/>
            <w:shd w:val="clear" w:color="auto" w:fill="auto"/>
          </w:tcPr>
          <w:p w14:paraId="4A7067E7" w14:textId="2DB27C16"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7E57067" w14:textId="77777777" w:rsidTr="001D7CA3">
        <w:tc>
          <w:tcPr>
            <w:tcW w:w="884" w:type="dxa"/>
            <w:shd w:val="clear" w:color="auto" w:fill="auto"/>
          </w:tcPr>
          <w:p w14:paraId="4F60B282" w14:textId="03DB7C1D" w:rsidR="003E5629" w:rsidRPr="007033C4" w:rsidRDefault="003E5629" w:rsidP="003E5629">
            <w:pPr>
              <w:pStyle w:val="TAh0"/>
              <w:rPr>
                <w:sz w:val="16"/>
                <w:szCs w:val="16"/>
                <w:lang w:val="en-US"/>
              </w:rPr>
            </w:pPr>
            <w:r>
              <w:rPr>
                <w:sz w:val="16"/>
                <w:szCs w:val="16"/>
                <w:lang w:val="en-US"/>
              </w:rPr>
              <w:t>38.523-1</w:t>
            </w:r>
          </w:p>
        </w:tc>
        <w:tc>
          <w:tcPr>
            <w:tcW w:w="1360" w:type="dxa"/>
            <w:shd w:val="clear" w:color="auto" w:fill="auto"/>
          </w:tcPr>
          <w:p w14:paraId="4BAD0B5A" w14:textId="4F4508A9" w:rsidR="003E5629" w:rsidRDefault="003E5629" w:rsidP="003E5629">
            <w:pPr>
              <w:pStyle w:val="TAh0"/>
              <w:rPr>
                <w:rFonts w:cs="Arial"/>
                <w:b/>
                <w:sz w:val="16"/>
                <w:szCs w:val="16"/>
              </w:rPr>
            </w:pPr>
            <w:r w:rsidRPr="009022FB">
              <w:rPr>
                <w:rFonts w:cs="Arial"/>
                <w:b/>
                <w:sz w:val="16"/>
                <w:szCs w:val="16"/>
              </w:rPr>
              <w:t>6.7.1.4</w:t>
            </w:r>
          </w:p>
        </w:tc>
        <w:tc>
          <w:tcPr>
            <w:tcW w:w="4129" w:type="dxa"/>
            <w:shd w:val="clear" w:color="auto" w:fill="auto"/>
          </w:tcPr>
          <w:p w14:paraId="48996BA3" w14:textId="7847F992" w:rsidR="003E5629" w:rsidRPr="00543158" w:rsidRDefault="003E5629" w:rsidP="003E5629">
            <w:pPr>
              <w:pStyle w:val="TAh0"/>
              <w:rPr>
                <w:sz w:val="16"/>
                <w:szCs w:val="16"/>
              </w:rPr>
            </w:pPr>
            <w:r w:rsidRPr="009022FB">
              <w:rPr>
                <w:sz w:val="16"/>
                <w:szCs w:val="16"/>
              </w:rPr>
              <w:t xml:space="preserve">NR-NTN / PLMN selection / Periodic reselection / </w:t>
            </w:r>
            <w:proofErr w:type="spellStart"/>
            <w:r w:rsidRPr="009022FB">
              <w:rPr>
                <w:sz w:val="16"/>
                <w:szCs w:val="16"/>
              </w:rPr>
              <w:t>MinimumPeriodicSearchTimer</w:t>
            </w:r>
            <w:proofErr w:type="spellEnd"/>
            <w:r w:rsidRPr="009022FB">
              <w:rPr>
                <w:sz w:val="16"/>
                <w:szCs w:val="16"/>
              </w:rPr>
              <w:t xml:space="preserve"> test case</w:t>
            </w:r>
          </w:p>
        </w:tc>
        <w:tc>
          <w:tcPr>
            <w:tcW w:w="1361" w:type="dxa"/>
            <w:shd w:val="clear" w:color="auto" w:fill="auto"/>
          </w:tcPr>
          <w:p w14:paraId="40C3344A"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BB9E030" w14:textId="2829C6FE" w:rsidR="003E5629" w:rsidRDefault="003E5629" w:rsidP="003E5629">
            <w:pPr>
              <w:pStyle w:val="TAh0"/>
              <w:rPr>
                <w:rFonts w:cs="Arial"/>
                <w:color w:val="FF0000"/>
                <w:sz w:val="16"/>
                <w:szCs w:val="16"/>
              </w:rPr>
            </w:pPr>
            <w:r w:rsidRPr="009022FB">
              <w:rPr>
                <w:rFonts w:cs="Arial"/>
                <w:color w:val="FF0000"/>
                <w:sz w:val="16"/>
                <w:szCs w:val="16"/>
              </w:rPr>
              <w:t xml:space="preserve">NR NTN / PLMN selection / Periodic reselection / </w:t>
            </w:r>
            <w:proofErr w:type="spellStart"/>
            <w:r w:rsidRPr="009022FB">
              <w:rPr>
                <w:rFonts w:cs="Arial"/>
                <w:color w:val="FF0000"/>
                <w:sz w:val="16"/>
                <w:szCs w:val="16"/>
              </w:rPr>
              <w:t>MinimumPeriodicSearchTimer</w:t>
            </w:r>
            <w:proofErr w:type="spellEnd"/>
            <w:r w:rsidRPr="009022FB">
              <w:rPr>
                <w:rFonts w:cs="Arial"/>
                <w:color w:val="FF0000"/>
                <w:sz w:val="16"/>
                <w:szCs w:val="16"/>
              </w:rPr>
              <w:t xml:space="preserve"> test case</w:t>
            </w:r>
          </w:p>
        </w:tc>
        <w:tc>
          <w:tcPr>
            <w:tcW w:w="2562" w:type="dxa"/>
            <w:shd w:val="clear" w:color="auto" w:fill="auto"/>
          </w:tcPr>
          <w:p w14:paraId="44DA5B18" w14:textId="334F2C36"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C393FBF" w14:textId="77777777" w:rsidTr="001D7CA3">
        <w:tc>
          <w:tcPr>
            <w:tcW w:w="884" w:type="dxa"/>
            <w:shd w:val="clear" w:color="auto" w:fill="auto"/>
          </w:tcPr>
          <w:p w14:paraId="0815DA3E" w14:textId="16350582"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9622030" w14:textId="5F9418BE" w:rsidR="003E5629" w:rsidRDefault="003E5629" w:rsidP="003E5629">
            <w:pPr>
              <w:pStyle w:val="TAh0"/>
              <w:rPr>
                <w:rFonts w:cs="Arial"/>
                <w:b/>
                <w:sz w:val="16"/>
                <w:szCs w:val="16"/>
              </w:rPr>
            </w:pPr>
            <w:r w:rsidRPr="00D3577A">
              <w:rPr>
                <w:rFonts w:cs="Arial"/>
                <w:b/>
                <w:sz w:val="16"/>
                <w:szCs w:val="16"/>
              </w:rPr>
              <w:t>7.1.1.5.6</w:t>
            </w:r>
          </w:p>
        </w:tc>
        <w:tc>
          <w:tcPr>
            <w:tcW w:w="4129" w:type="dxa"/>
            <w:shd w:val="clear" w:color="auto" w:fill="auto"/>
          </w:tcPr>
          <w:p w14:paraId="5479BCF5" w14:textId="522AC681" w:rsidR="003E5629" w:rsidRPr="00543158" w:rsidRDefault="003E5629" w:rsidP="003E5629">
            <w:pPr>
              <w:pStyle w:val="TAh0"/>
              <w:rPr>
                <w:sz w:val="16"/>
                <w:szCs w:val="16"/>
              </w:rPr>
            </w:pPr>
            <w:r w:rsidRPr="00D3577A">
              <w:rPr>
                <w:sz w:val="16"/>
                <w:szCs w:val="16"/>
              </w:rPr>
              <w:t>DRX operation / Short cycle not configured / NTN / HARQ RTT</w:t>
            </w:r>
          </w:p>
        </w:tc>
        <w:tc>
          <w:tcPr>
            <w:tcW w:w="1361" w:type="dxa"/>
            <w:shd w:val="clear" w:color="auto" w:fill="auto"/>
          </w:tcPr>
          <w:p w14:paraId="5D52F5F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2B210D1" w14:textId="7F5C0A6A" w:rsidR="003E5629" w:rsidRDefault="003E5629" w:rsidP="003E5629">
            <w:pPr>
              <w:pStyle w:val="TAh0"/>
              <w:rPr>
                <w:rFonts w:cs="Arial"/>
                <w:color w:val="FF0000"/>
                <w:sz w:val="16"/>
                <w:szCs w:val="16"/>
              </w:rPr>
            </w:pPr>
            <w:r w:rsidRPr="00D3577A">
              <w:rPr>
                <w:rFonts w:cs="Arial"/>
                <w:color w:val="FF0000"/>
                <w:sz w:val="16"/>
                <w:szCs w:val="16"/>
              </w:rPr>
              <w:t>NR NTN / DRX operation / Short cycle not configured / HARQ RTT</w:t>
            </w:r>
          </w:p>
        </w:tc>
        <w:tc>
          <w:tcPr>
            <w:tcW w:w="2562" w:type="dxa"/>
            <w:shd w:val="clear" w:color="auto" w:fill="auto"/>
          </w:tcPr>
          <w:p w14:paraId="143BFBD8" w14:textId="3DE2A543" w:rsidR="003E5629" w:rsidRPr="00543158"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FB2607D" w14:textId="77777777" w:rsidTr="001D7CA3">
        <w:tc>
          <w:tcPr>
            <w:tcW w:w="884" w:type="dxa"/>
            <w:shd w:val="clear" w:color="auto" w:fill="auto"/>
          </w:tcPr>
          <w:p w14:paraId="1B4F57A8" w14:textId="0B20FCB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4DE296A1" w14:textId="06A4ED21" w:rsidR="003E5629" w:rsidRPr="003144F9" w:rsidRDefault="003E5629" w:rsidP="003E5629">
            <w:pPr>
              <w:pStyle w:val="TAh0"/>
              <w:rPr>
                <w:rFonts w:cs="Arial"/>
                <w:b/>
                <w:sz w:val="16"/>
                <w:szCs w:val="16"/>
              </w:rPr>
            </w:pPr>
            <w:r w:rsidRPr="00D3577A">
              <w:rPr>
                <w:rFonts w:cs="Arial"/>
                <w:b/>
                <w:sz w:val="16"/>
                <w:szCs w:val="16"/>
              </w:rPr>
              <w:t>7.1.1.10.4</w:t>
            </w:r>
          </w:p>
        </w:tc>
        <w:tc>
          <w:tcPr>
            <w:tcW w:w="4129" w:type="dxa"/>
            <w:shd w:val="clear" w:color="auto" w:fill="auto"/>
          </w:tcPr>
          <w:p w14:paraId="08B98D16" w14:textId="2885E4DA" w:rsidR="003E5629" w:rsidRPr="003144F9" w:rsidRDefault="003E5629" w:rsidP="003E5629">
            <w:pPr>
              <w:pStyle w:val="TAh0"/>
              <w:rPr>
                <w:sz w:val="16"/>
                <w:szCs w:val="16"/>
              </w:rPr>
            </w:pPr>
            <w:r w:rsidRPr="00D3577A">
              <w:rPr>
                <w:sz w:val="16"/>
                <w:szCs w:val="16"/>
              </w:rPr>
              <w:t xml:space="preserve">NTN / UE specific TA report / UE specific </w:t>
            </w:r>
            <w:proofErr w:type="spellStart"/>
            <w:r w:rsidRPr="00D3577A">
              <w:rPr>
                <w:sz w:val="16"/>
                <w:szCs w:val="16"/>
              </w:rPr>
              <w:t>Koffset</w:t>
            </w:r>
            <w:proofErr w:type="spellEnd"/>
          </w:p>
        </w:tc>
        <w:tc>
          <w:tcPr>
            <w:tcW w:w="1361" w:type="dxa"/>
            <w:shd w:val="clear" w:color="auto" w:fill="auto"/>
          </w:tcPr>
          <w:p w14:paraId="51663C5D" w14:textId="77777777" w:rsidR="003E5629" w:rsidRPr="00FF6D2A" w:rsidRDefault="003E5629" w:rsidP="003E5629">
            <w:pPr>
              <w:pStyle w:val="TAh0"/>
              <w:rPr>
                <w:rFonts w:cs="Arial"/>
                <w:b/>
                <w:color w:val="FF0000"/>
                <w:sz w:val="16"/>
                <w:szCs w:val="16"/>
              </w:rPr>
            </w:pPr>
          </w:p>
        </w:tc>
        <w:tc>
          <w:tcPr>
            <w:tcW w:w="4129" w:type="dxa"/>
            <w:shd w:val="clear" w:color="auto" w:fill="auto"/>
          </w:tcPr>
          <w:p w14:paraId="5A269E8A" w14:textId="20FB00DD" w:rsidR="003E5629" w:rsidRPr="003144F9" w:rsidRDefault="003E5629" w:rsidP="003E5629">
            <w:pPr>
              <w:pStyle w:val="TAh0"/>
              <w:rPr>
                <w:rFonts w:cs="Arial"/>
                <w:color w:val="FF0000"/>
                <w:sz w:val="16"/>
                <w:szCs w:val="16"/>
              </w:rPr>
            </w:pPr>
            <w:r w:rsidRPr="00D3577A">
              <w:rPr>
                <w:rFonts w:cs="Arial"/>
                <w:color w:val="FF0000"/>
                <w:sz w:val="16"/>
                <w:szCs w:val="16"/>
              </w:rPr>
              <w:t xml:space="preserve">NR NTN / UE specific TA report / UE specific </w:t>
            </w:r>
            <w:proofErr w:type="spellStart"/>
            <w:r w:rsidRPr="00D3577A">
              <w:rPr>
                <w:rFonts w:cs="Arial"/>
                <w:color w:val="FF0000"/>
                <w:sz w:val="16"/>
                <w:szCs w:val="16"/>
              </w:rPr>
              <w:t>Koffset</w:t>
            </w:r>
            <w:proofErr w:type="spellEnd"/>
          </w:p>
        </w:tc>
        <w:tc>
          <w:tcPr>
            <w:tcW w:w="2562" w:type="dxa"/>
            <w:shd w:val="clear" w:color="auto" w:fill="auto"/>
          </w:tcPr>
          <w:p w14:paraId="169CFD69" w14:textId="3AEAC140"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CD87087" w14:textId="77777777" w:rsidTr="001D7CA3">
        <w:tc>
          <w:tcPr>
            <w:tcW w:w="884" w:type="dxa"/>
            <w:shd w:val="clear" w:color="auto" w:fill="auto"/>
          </w:tcPr>
          <w:p w14:paraId="192C6FDB" w14:textId="0B8B733D"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8CBF33B" w14:textId="58EA5EE5" w:rsidR="003E5629" w:rsidRPr="006202F6" w:rsidRDefault="003E5629" w:rsidP="003E5629">
            <w:pPr>
              <w:pStyle w:val="TAh0"/>
              <w:rPr>
                <w:rFonts w:cs="Arial"/>
                <w:b/>
                <w:sz w:val="16"/>
                <w:szCs w:val="16"/>
              </w:rPr>
            </w:pPr>
            <w:r w:rsidRPr="00D3577A">
              <w:rPr>
                <w:rFonts w:cs="Arial"/>
                <w:b/>
                <w:sz w:val="16"/>
                <w:szCs w:val="16"/>
              </w:rPr>
              <w:t>7.1.2.2.5a</w:t>
            </w:r>
          </w:p>
        </w:tc>
        <w:tc>
          <w:tcPr>
            <w:tcW w:w="4129" w:type="dxa"/>
            <w:shd w:val="clear" w:color="auto" w:fill="auto"/>
          </w:tcPr>
          <w:p w14:paraId="233F1400" w14:textId="0B298C03" w:rsidR="003E5629" w:rsidRPr="00F90127" w:rsidRDefault="003E5629" w:rsidP="003E5629">
            <w:pPr>
              <w:pStyle w:val="TAh0"/>
              <w:rPr>
                <w:sz w:val="16"/>
                <w:szCs w:val="16"/>
              </w:rPr>
            </w:pPr>
            <w:r w:rsidRPr="00D3577A">
              <w:rPr>
                <w:sz w:val="16"/>
                <w:szCs w:val="16"/>
              </w:rPr>
              <w:t>UM RLC / NR NTN / t-Reassembly expiry / t-ReassemblyExt-r17 configured</w:t>
            </w:r>
          </w:p>
        </w:tc>
        <w:tc>
          <w:tcPr>
            <w:tcW w:w="1361" w:type="dxa"/>
            <w:shd w:val="clear" w:color="auto" w:fill="auto"/>
          </w:tcPr>
          <w:p w14:paraId="45EEF740"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B903560" w14:textId="0D8A4491" w:rsidR="003E5629" w:rsidRPr="00F90127" w:rsidRDefault="003E5629" w:rsidP="003E5629">
            <w:pPr>
              <w:pStyle w:val="TAh0"/>
              <w:rPr>
                <w:rFonts w:cs="Arial"/>
                <w:color w:val="FF0000"/>
                <w:sz w:val="16"/>
                <w:szCs w:val="16"/>
              </w:rPr>
            </w:pPr>
            <w:r w:rsidRPr="00D3577A">
              <w:rPr>
                <w:rFonts w:cs="Arial"/>
                <w:color w:val="FF0000"/>
                <w:sz w:val="16"/>
                <w:szCs w:val="16"/>
              </w:rPr>
              <w:t>NR NTN / UM RLC / t-Reassembly expiry / t-ReassemblyExt-r17 configured</w:t>
            </w:r>
          </w:p>
        </w:tc>
        <w:tc>
          <w:tcPr>
            <w:tcW w:w="2562" w:type="dxa"/>
            <w:shd w:val="clear" w:color="auto" w:fill="auto"/>
          </w:tcPr>
          <w:p w14:paraId="665CAFFD" w14:textId="5B0479C8" w:rsidR="003E5629" w:rsidRPr="00DF1617"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81BC82C" w14:textId="77777777" w:rsidTr="001D7CA3">
        <w:tc>
          <w:tcPr>
            <w:tcW w:w="884" w:type="dxa"/>
            <w:shd w:val="clear" w:color="auto" w:fill="auto"/>
          </w:tcPr>
          <w:p w14:paraId="3F136486" w14:textId="780CBA0C" w:rsidR="003E5629" w:rsidRDefault="003E5629" w:rsidP="003E5629">
            <w:pPr>
              <w:pStyle w:val="TAh0"/>
              <w:rPr>
                <w:sz w:val="16"/>
                <w:szCs w:val="16"/>
                <w:lang w:val="en-US"/>
              </w:rPr>
            </w:pPr>
            <w:r>
              <w:rPr>
                <w:sz w:val="16"/>
                <w:szCs w:val="16"/>
                <w:lang w:val="en-US"/>
              </w:rPr>
              <w:lastRenderedPageBreak/>
              <w:t>38.523-1</w:t>
            </w:r>
          </w:p>
        </w:tc>
        <w:tc>
          <w:tcPr>
            <w:tcW w:w="1360" w:type="dxa"/>
            <w:shd w:val="clear" w:color="auto" w:fill="auto"/>
          </w:tcPr>
          <w:p w14:paraId="66042E5C" w14:textId="449F19CF" w:rsidR="003E5629" w:rsidRPr="00D3577A" w:rsidRDefault="003E5629" w:rsidP="003E5629">
            <w:pPr>
              <w:pStyle w:val="TAh0"/>
              <w:rPr>
                <w:rFonts w:cs="Arial"/>
                <w:b/>
                <w:sz w:val="16"/>
                <w:szCs w:val="16"/>
              </w:rPr>
            </w:pPr>
            <w:r w:rsidRPr="00D3577A">
              <w:rPr>
                <w:rFonts w:cs="Arial"/>
                <w:b/>
                <w:sz w:val="16"/>
                <w:szCs w:val="16"/>
              </w:rPr>
              <w:t>7.1.2.3.9a</w:t>
            </w:r>
          </w:p>
        </w:tc>
        <w:tc>
          <w:tcPr>
            <w:tcW w:w="4129" w:type="dxa"/>
            <w:shd w:val="clear" w:color="auto" w:fill="auto"/>
          </w:tcPr>
          <w:p w14:paraId="49737CC7" w14:textId="03AF6CC4" w:rsidR="003E5629" w:rsidRPr="00F90127" w:rsidRDefault="003E5629" w:rsidP="003E5629">
            <w:pPr>
              <w:pStyle w:val="TAh0"/>
              <w:rPr>
                <w:sz w:val="16"/>
                <w:szCs w:val="16"/>
              </w:rPr>
            </w:pPr>
            <w:r w:rsidRPr="00D3577A">
              <w:rPr>
                <w:sz w:val="16"/>
                <w:szCs w:val="16"/>
              </w:rPr>
              <w:t>AM RLC / NR NTN / t-Reassembly expiry / t-ReassemblyExt-r17 configured</w:t>
            </w:r>
          </w:p>
        </w:tc>
        <w:tc>
          <w:tcPr>
            <w:tcW w:w="1361" w:type="dxa"/>
            <w:shd w:val="clear" w:color="auto" w:fill="auto"/>
          </w:tcPr>
          <w:p w14:paraId="6E86B3B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0A929A7" w14:textId="2F7AA752" w:rsidR="003E5629" w:rsidRPr="00F90127" w:rsidRDefault="003E5629" w:rsidP="003E5629">
            <w:pPr>
              <w:pStyle w:val="TAh0"/>
              <w:rPr>
                <w:rFonts w:cs="Arial"/>
                <w:color w:val="FF0000"/>
                <w:sz w:val="16"/>
                <w:szCs w:val="16"/>
              </w:rPr>
            </w:pPr>
            <w:r w:rsidRPr="00D3577A">
              <w:rPr>
                <w:rFonts w:cs="Arial"/>
                <w:color w:val="FF0000"/>
                <w:sz w:val="16"/>
                <w:szCs w:val="16"/>
              </w:rPr>
              <w:t>NR NTN / AM RLC / t-Reassembly expiry / t-ReassemblyExt-r17 configured</w:t>
            </w:r>
          </w:p>
        </w:tc>
        <w:tc>
          <w:tcPr>
            <w:tcW w:w="2562" w:type="dxa"/>
            <w:shd w:val="clear" w:color="auto" w:fill="auto"/>
          </w:tcPr>
          <w:p w14:paraId="34AFD219" w14:textId="5FD851A4"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7DC6F70F" w14:textId="77777777" w:rsidTr="001D7CA3">
        <w:tc>
          <w:tcPr>
            <w:tcW w:w="884" w:type="dxa"/>
            <w:shd w:val="clear" w:color="auto" w:fill="auto"/>
          </w:tcPr>
          <w:p w14:paraId="1E1650F1" w14:textId="16E9BE1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92BFEFF" w14:textId="7EA9572B" w:rsidR="003E5629" w:rsidRPr="00D3577A" w:rsidRDefault="003E5629" w:rsidP="003E5629">
            <w:pPr>
              <w:pStyle w:val="TAh0"/>
              <w:rPr>
                <w:rFonts w:cs="Arial"/>
                <w:b/>
                <w:sz w:val="16"/>
                <w:szCs w:val="16"/>
              </w:rPr>
            </w:pPr>
            <w:r w:rsidRPr="00A97924">
              <w:rPr>
                <w:rFonts w:cs="Arial"/>
                <w:b/>
                <w:sz w:val="16"/>
                <w:szCs w:val="16"/>
              </w:rPr>
              <w:t>7.1.3.4.4</w:t>
            </w:r>
          </w:p>
        </w:tc>
        <w:tc>
          <w:tcPr>
            <w:tcW w:w="4129" w:type="dxa"/>
            <w:shd w:val="clear" w:color="auto" w:fill="auto"/>
          </w:tcPr>
          <w:p w14:paraId="07E2677D" w14:textId="4DACD3FE" w:rsidR="003E5629" w:rsidRPr="00D3577A" w:rsidRDefault="003E5629" w:rsidP="003E5629">
            <w:pPr>
              <w:pStyle w:val="TAh0"/>
              <w:rPr>
                <w:sz w:val="16"/>
                <w:szCs w:val="16"/>
              </w:rPr>
            </w:pPr>
            <w:r w:rsidRPr="00A97924">
              <w:rPr>
                <w:sz w:val="16"/>
                <w:szCs w:val="16"/>
              </w:rPr>
              <w:t>PDCP handover / DAPS handover / Status reporting / Inter-frequency</w:t>
            </w:r>
          </w:p>
        </w:tc>
        <w:tc>
          <w:tcPr>
            <w:tcW w:w="1361" w:type="dxa"/>
            <w:shd w:val="clear" w:color="auto" w:fill="auto"/>
          </w:tcPr>
          <w:p w14:paraId="13A8DAA3" w14:textId="22C5A50B" w:rsidR="003E5629" w:rsidRPr="00FF6D2A" w:rsidRDefault="003E5629" w:rsidP="003E5629">
            <w:pPr>
              <w:pStyle w:val="TAh0"/>
              <w:rPr>
                <w:rFonts w:cs="Arial"/>
                <w:b/>
                <w:color w:val="FF0000"/>
                <w:sz w:val="16"/>
                <w:szCs w:val="16"/>
              </w:rPr>
            </w:pPr>
            <w:r w:rsidRPr="00A97924">
              <w:rPr>
                <w:rFonts w:cs="Arial"/>
                <w:b/>
                <w:color w:val="FF0000"/>
                <w:sz w:val="16"/>
                <w:szCs w:val="16"/>
              </w:rPr>
              <w:t>7.1.3.4.4.1</w:t>
            </w:r>
          </w:p>
        </w:tc>
        <w:tc>
          <w:tcPr>
            <w:tcW w:w="4129" w:type="dxa"/>
            <w:shd w:val="clear" w:color="auto" w:fill="auto"/>
          </w:tcPr>
          <w:p w14:paraId="4FD869D8" w14:textId="43B25563" w:rsidR="003E5629" w:rsidRPr="00D3577A" w:rsidRDefault="003E5629" w:rsidP="003E5629">
            <w:pPr>
              <w:pStyle w:val="TAh0"/>
              <w:rPr>
                <w:rFonts w:cs="Arial"/>
                <w:color w:val="FF0000"/>
                <w:sz w:val="16"/>
                <w:szCs w:val="16"/>
              </w:rPr>
            </w:pPr>
            <w:r w:rsidRPr="00A97924">
              <w:rPr>
                <w:rFonts w:cs="Arial"/>
                <w:color w:val="FF0000"/>
                <w:sz w:val="16"/>
                <w:szCs w:val="16"/>
              </w:rPr>
              <w:t>PDCP handover / DAPS handover / Status reporting / Inter-frequency / Intra-band non-contiguous</w:t>
            </w:r>
          </w:p>
        </w:tc>
        <w:tc>
          <w:tcPr>
            <w:tcW w:w="2562" w:type="dxa"/>
            <w:shd w:val="clear" w:color="auto" w:fill="auto"/>
          </w:tcPr>
          <w:p w14:paraId="3C615A03" w14:textId="7BAD01FA" w:rsidR="003E5629" w:rsidRPr="00CB34C5" w:rsidRDefault="003E5629" w:rsidP="003E5629">
            <w:pPr>
              <w:pStyle w:val="TAh0"/>
              <w:rPr>
                <w:rFonts w:cs="Arial"/>
                <w:sz w:val="16"/>
                <w:szCs w:val="16"/>
              </w:rPr>
            </w:pPr>
            <w:r>
              <w:rPr>
                <w:rFonts w:cs="Arial"/>
                <w:sz w:val="16"/>
                <w:szCs w:val="16"/>
              </w:rPr>
              <w:t>Test case clause and title updated</w:t>
            </w:r>
          </w:p>
        </w:tc>
      </w:tr>
      <w:tr w:rsidR="003E5629" w:rsidRPr="00FF6D2A" w14:paraId="548157F8" w14:textId="77777777" w:rsidTr="001D7CA3">
        <w:tc>
          <w:tcPr>
            <w:tcW w:w="884" w:type="dxa"/>
            <w:shd w:val="clear" w:color="auto" w:fill="auto"/>
          </w:tcPr>
          <w:p w14:paraId="4849A282" w14:textId="29FBE7B3" w:rsidR="003E5629" w:rsidRPr="00A97924" w:rsidRDefault="003E5629" w:rsidP="003E5629">
            <w:pPr>
              <w:pStyle w:val="TAh0"/>
              <w:rPr>
                <w:sz w:val="16"/>
                <w:szCs w:val="16"/>
                <w:lang w:val="en-US"/>
              </w:rPr>
            </w:pPr>
            <w:r w:rsidRPr="00A97924">
              <w:rPr>
                <w:sz w:val="16"/>
                <w:szCs w:val="16"/>
                <w:lang w:val="en-US"/>
              </w:rPr>
              <w:t>38.523-1</w:t>
            </w:r>
          </w:p>
        </w:tc>
        <w:tc>
          <w:tcPr>
            <w:tcW w:w="1360" w:type="dxa"/>
            <w:shd w:val="clear" w:color="auto" w:fill="auto"/>
          </w:tcPr>
          <w:p w14:paraId="4BEC32E3" w14:textId="035A6BF8" w:rsidR="003E5629" w:rsidRPr="00D3577A" w:rsidRDefault="003E5629" w:rsidP="003E5629">
            <w:pPr>
              <w:pStyle w:val="TAh0"/>
              <w:rPr>
                <w:rFonts w:cs="Arial"/>
                <w:b/>
                <w:sz w:val="16"/>
                <w:szCs w:val="16"/>
              </w:rPr>
            </w:pPr>
            <w:r w:rsidRPr="00D3577A">
              <w:rPr>
                <w:rFonts w:cs="Arial"/>
                <w:b/>
                <w:sz w:val="16"/>
                <w:szCs w:val="16"/>
              </w:rPr>
              <w:t>8.1.3.1.26</w:t>
            </w:r>
          </w:p>
        </w:tc>
        <w:tc>
          <w:tcPr>
            <w:tcW w:w="4129" w:type="dxa"/>
            <w:shd w:val="clear" w:color="auto" w:fill="auto"/>
          </w:tcPr>
          <w:p w14:paraId="3F690A41" w14:textId="08A41A00" w:rsidR="003E5629" w:rsidRPr="00D3577A" w:rsidRDefault="003E5629" w:rsidP="003E5629">
            <w:pPr>
              <w:pStyle w:val="TAh0"/>
              <w:rPr>
                <w:sz w:val="16"/>
                <w:szCs w:val="16"/>
              </w:rPr>
            </w:pPr>
            <w:r w:rsidRPr="00D3577A">
              <w:rPr>
                <w:sz w:val="16"/>
                <w:szCs w:val="16"/>
              </w:rPr>
              <w:t>Measurement configuration control and reporting / Event D1 / Measurement of Neighbour NR cell</w:t>
            </w:r>
          </w:p>
        </w:tc>
        <w:tc>
          <w:tcPr>
            <w:tcW w:w="1361" w:type="dxa"/>
            <w:shd w:val="clear" w:color="auto" w:fill="auto"/>
          </w:tcPr>
          <w:p w14:paraId="3BBB26A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15C66947" w14:textId="46BED393" w:rsidR="003E5629" w:rsidRPr="00D3577A" w:rsidRDefault="003E5629" w:rsidP="003E5629">
            <w:pPr>
              <w:pStyle w:val="TAh0"/>
              <w:rPr>
                <w:rFonts w:cs="Arial"/>
                <w:color w:val="FF0000"/>
                <w:sz w:val="16"/>
                <w:szCs w:val="16"/>
              </w:rPr>
            </w:pPr>
            <w:r w:rsidRPr="00D3577A">
              <w:rPr>
                <w:rFonts w:cs="Arial"/>
                <w:color w:val="FF0000"/>
                <w:sz w:val="16"/>
                <w:szCs w:val="16"/>
              </w:rPr>
              <w:t>NR NTN / Measurement configuration control and reporting / Event D1 / Measurement of Neighbour NR cell</w:t>
            </w:r>
          </w:p>
        </w:tc>
        <w:tc>
          <w:tcPr>
            <w:tcW w:w="2562" w:type="dxa"/>
            <w:shd w:val="clear" w:color="auto" w:fill="auto"/>
          </w:tcPr>
          <w:p w14:paraId="77C17A64" w14:textId="248F1AC6"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7C11EAB" w14:textId="77777777" w:rsidTr="001D7CA3">
        <w:tc>
          <w:tcPr>
            <w:tcW w:w="884" w:type="dxa"/>
            <w:shd w:val="clear" w:color="auto" w:fill="auto"/>
          </w:tcPr>
          <w:p w14:paraId="23B6D9EC" w14:textId="3FF47FED" w:rsidR="003E5629" w:rsidRPr="00A97924" w:rsidRDefault="003E5629" w:rsidP="003E5629">
            <w:pPr>
              <w:pStyle w:val="TAh0"/>
              <w:rPr>
                <w:sz w:val="16"/>
                <w:szCs w:val="16"/>
                <w:lang w:val="en-US"/>
              </w:rPr>
            </w:pPr>
            <w:r w:rsidRPr="00A97924">
              <w:rPr>
                <w:sz w:val="16"/>
                <w:szCs w:val="16"/>
                <w:lang w:val="en-US"/>
              </w:rPr>
              <w:t>38.523-1</w:t>
            </w:r>
          </w:p>
        </w:tc>
        <w:tc>
          <w:tcPr>
            <w:tcW w:w="1360" w:type="dxa"/>
            <w:shd w:val="clear" w:color="auto" w:fill="auto"/>
          </w:tcPr>
          <w:p w14:paraId="38D3059B" w14:textId="7A64890A" w:rsidR="003E5629" w:rsidRPr="00D3577A" w:rsidRDefault="003E5629" w:rsidP="003E5629">
            <w:pPr>
              <w:pStyle w:val="TAh0"/>
              <w:rPr>
                <w:rFonts w:cs="Arial"/>
                <w:b/>
                <w:sz w:val="16"/>
                <w:szCs w:val="16"/>
              </w:rPr>
            </w:pPr>
            <w:r w:rsidRPr="00D3577A">
              <w:rPr>
                <w:rFonts w:cs="Arial"/>
                <w:b/>
                <w:sz w:val="16"/>
                <w:szCs w:val="16"/>
              </w:rPr>
              <w:t>8.1.4.4.5</w:t>
            </w:r>
          </w:p>
        </w:tc>
        <w:tc>
          <w:tcPr>
            <w:tcW w:w="4129" w:type="dxa"/>
            <w:shd w:val="clear" w:color="auto" w:fill="auto"/>
          </w:tcPr>
          <w:p w14:paraId="128AE11B" w14:textId="6184ABA5" w:rsidR="003E5629" w:rsidRPr="00D3577A" w:rsidRDefault="003E5629" w:rsidP="003E5629">
            <w:pPr>
              <w:pStyle w:val="TAh0"/>
              <w:rPr>
                <w:sz w:val="16"/>
                <w:szCs w:val="16"/>
              </w:rPr>
            </w:pPr>
            <w:r w:rsidRPr="00D3577A">
              <w:rPr>
                <w:sz w:val="16"/>
                <w:szCs w:val="16"/>
              </w:rPr>
              <w:t>Conditional handover / Success / CondEventA4</w:t>
            </w:r>
          </w:p>
        </w:tc>
        <w:tc>
          <w:tcPr>
            <w:tcW w:w="1361" w:type="dxa"/>
            <w:shd w:val="clear" w:color="auto" w:fill="auto"/>
          </w:tcPr>
          <w:p w14:paraId="74EA7B7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628F2F9D" w14:textId="42B6040F"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CondEventA4</w:t>
            </w:r>
          </w:p>
        </w:tc>
        <w:tc>
          <w:tcPr>
            <w:tcW w:w="2562" w:type="dxa"/>
            <w:shd w:val="clear" w:color="auto" w:fill="auto"/>
          </w:tcPr>
          <w:p w14:paraId="2A227A78" w14:textId="2102D381"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020EC9C" w14:textId="77777777" w:rsidTr="001D7CA3">
        <w:tc>
          <w:tcPr>
            <w:tcW w:w="884" w:type="dxa"/>
            <w:shd w:val="clear" w:color="auto" w:fill="auto"/>
          </w:tcPr>
          <w:p w14:paraId="126B6D48" w14:textId="21DC8AA4"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3E4C16EF" w14:textId="7DEA47D4" w:rsidR="003E5629" w:rsidRPr="00D3577A" w:rsidRDefault="003E5629" w:rsidP="003E5629">
            <w:pPr>
              <w:pStyle w:val="TAh0"/>
              <w:rPr>
                <w:rFonts w:cs="Arial"/>
                <w:b/>
                <w:sz w:val="16"/>
                <w:szCs w:val="16"/>
              </w:rPr>
            </w:pPr>
            <w:r w:rsidRPr="00D3577A">
              <w:rPr>
                <w:rFonts w:cs="Arial"/>
                <w:b/>
                <w:sz w:val="16"/>
                <w:szCs w:val="16"/>
              </w:rPr>
              <w:t>8.1.4.4.6</w:t>
            </w:r>
          </w:p>
        </w:tc>
        <w:tc>
          <w:tcPr>
            <w:tcW w:w="4129" w:type="dxa"/>
            <w:shd w:val="clear" w:color="auto" w:fill="auto"/>
          </w:tcPr>
          <w:p w14:paraId="08189603" w14:textId="0D68A17D" w:rsidR="003E5629" w:rsidRPr="00D3577A" w:rsidRDefault="003E5629" w:rsidP="003E5629">
            <w:pPr>
              <w:pStyle w:val="TAh0"/>
              <w:rPr>
                <w:sz w:val="16"/>
                <w:szCs w:val="16"/>
              </w:rPr>
            </w:pPr>
            <w:r w:rsidRPr="00D3577A">
              <w:rPr>
                <w:sz w:val="16"/>
                <w:szCs w:val="16"/>
              </w:rPr>
              <w:t>Conditional handover / Success / CondEventT1</w:t>
            </w:r>
          </w:p>
        </w:tc>
        <w:tc>
          <w:tcPr>
            <w:tcW w:w="1361" w:type="dxa"/>
            <w:shd w:val="clear" w:color="auto" w:fill="auto"/>
          </w:tcPr>
          <w:p w14:paraId="323F93A2"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C0F7D93" w14:textId="19F52470"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CondEventT1</w:t>
            </w:r>
          </w:p>
        </w:tc>
        <w:tc>
          <w:tcPr>
            <w:tcW w:w="2562" w:type="dxa"/>
            <w:shd w:val="clear" w:color="auto" w:fill="auto"/>
          </w:tcPr>
          <w:p w14:paraId="0951546F" w14:textId="0478D0D6"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30303A55" w14:textId="77777777" w:rsidTr="001D7CA3">
        <w:tc>
          <w:tcPr>
            <w:tcW w:w="884" w:type="dxa"/>
            <w:shd w:val="clear" w:color="auto" w:fill="auto"/>
          </w:tcPr>
          <w:p w14:paraId="562661ED" w14:textId="24BF8827"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98793BF" w14:textId="1FD29251" w:rsidR="003E5629" w:rsidRPr="00D3577A" w:rsidRDefault="003E5629" w:rsidP="003E5629">
            <w:pPr>
              <w:pStyle w:val="TAh0"/>
              <w:rPr>
                <w:rFonts w:cs="Arial"/>
                <w:b/>
                <w:sz w:val="16"/>
                <w:szCs w:val="16"/>
              </w:rPr>
            </w:pPr>
            <w:r w:rsidRPr="00D3577A">
              <w:rPr>
                <w:rFonts w:cs="Arial"/>
                <w:b/>
                <w:sz w:val="16"/>
                <w:szCs w:val="16"/>
              </w:rPr>
              <w:t>8.1.4.4.7</w:t>
            </w:r>
          </w:p>
        </w:tc>
        <w:tc>
          <w:tcPr>
            <w:tcW w:w="4129" w:type="dxa"/>
            <w:shd w:val="clear" w:color="auto" w:fill="auto"/>
          </w:tcPr>
          <w:p w14:paraId="013BC747" w14:textId="40186899" w:rsidR="003E5629" w:rsidRPr="00D3577A" w:rsidRDefault="003E5629" w:rsidP="003E5629">
            <w:pPr>
              <w:pStyle w:val="TAh0"/>
              <w:rPr>
                <w:sz w:val="16"/>
                <w:szCs w:val="16"/>
              </w:rPr>
            </w:pPr>
            <w:r w:rsidRPr="00D3577A">
              <w:rPr>
                <w:sz w:val="16"/>
                <w:szCs w:val="16"/>
              </w:rPr>
              <w:t>Conditional handover / Success / CondEventD1</w:t>
            </w:r>
          </w:p>
        </w:tc>
        <w:tc>
          <w:tcPr>
            <w:tcW w:w="1361" w:type="dxa"/>
            <w:shd w:val="clear" w:color="auto" w:fill="auto"/>
          </w:tcPr>
          <w:p w14:paraId="6D58ADCE"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E10AED2" w14:textId="6EE96F86" w:rsidR="003E5629" w:rsidRPr="00D3577A" w:rsidRDefault="003E5629" w:rsidP="003E5629">
            <w:pPr>
              <w:pStyle w:val="TAh0"/>
              <w:rPr>
                <w:rFonts w:cs="Arial"/>
                <w:color w:val="FF0000"/>
                <w:sz w:val="16"/>
                <w:szCs w:val="16"/>
              </w:rPr>
            </w:pPr>
            <w:r w:rsidRPr="00D3577A">
              <w:rPr>
                <w:rFonts w:cs="Arial"/>
                <w:color w:val="FF0000"/>
                <w:sz w:val="16"/>
                <w:szCs w:val="16"/>
              </w:rPr>
              <w:t>NR NTN / Conditional handover / Success / CondEventD1</w:t>
            </w:r>
          </w:p>
        </w:tc>
        <w:tc>
          <w:tcPr>
            <w:tcW w:w="2562" w:type="dxa"/>
            <w:shd w:val="clear" w:color="auto" w:fill="auto"/>
          </w:tcPr>
          <w:p w14:paraId="610FA4C0" w14:textId="29F05478"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E1057C9" w14:textId="77777777" w:rsidTr="001D7CA3">
        <w:tc>
          <w:tcPr>
            <w:tcW w:w="884" w:type="dxa"/>
            <w:shd w:val="clear" w:color="auto" w:fill="auto"/>
          </w:tcPr>
          <w:p w14:paraId="6CC5D60A" w14:textId="62D6FA1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7CB1410E" w14:textId="1951F0E6" w:rsidR="003E5629" w:rsidRPr="00D3577A" w:rsidRDefault="003E5629" w:rsidP="003E5629">
            <w:pPr>
              <w:pStyle w:val="TAh0"/>
              <w:rPr>
                <w:rFonts w:cs="Arial"/>
                <w:b/>
                <w:sz w:val="16"/>
                <w:szCs w:val="16"/>
              </w:rPr>
            </w:pPr>
            <w:r w:rsidRPr="00C33D1F">
              <w:rPr>
                <w:rFonts w:cs="Arial"/>
                <w:b/>
                <w:sz w:val="16"/>
                <w:szCs w:val="16"/>
              </w:rPr>
              <w:t>8.1.5.14.1</w:t>
            </w:r>
          </w:p>
        </w:tc>
        <w:tc>
          <w:tcPr>
            <w:tcW w:w="4129" w:type="dxa"/>
            <w:shd w:val="clear" w:color="auto" w:fill="auto"/>
          </w:tcPr>
          <w:p w14:paraId="3719A701" w14:textId="2D7FABA3" w:rsidR="003E5629" w:rsidRPr="00D3577A" w:rsidRDefault="003E5629" w:rsidP="003E5629">
            <w:pPr>
              <w:pStyle w:val="TAh0"/>
              <w:rPr>
                <w:sz w:val="16"/>
                <w:szCs w:val="16"/>
              </w:rPr>
            </w:pPr>
            <w:r w:rsidRPr="00C33D1F">
              <w:rPr>
                <w:sz w:val="16"/>
                <w:szCs w:val="16"/>
              </w:rPr>
              <w:t xml:space="preserve">NTN / SIB19 / T430 with the timer value set to </w:t>
            </w:r>
            <w:proofErr w:type="spellStart"/>
            <w:r w:rsidRPr="00C33D1F">
              <w:rPr>
                <w:sz w:val="16"/>
                <w:szCs w:val="16"/>
              </w:rPr>
              <w:t>ntn-UlSyncValidityDuration</w:t>
            </w:r>
            <w:proofErr w:type="spellEnd"/>
            <w:r w:rsidRPr="00C33D1F">
              <w:rPr>
                <w:sz w:val="16"/>
                <w:szCs w:val="16"/>
              </w:rPr>
              <w:t xml:space="preserve"> / T430 Expiry</w:t>
            </w:r>
          </w:p>
        </w:tc>
        <w:tc>
          <w:tcPr>
            <w:tcW w:w="1361" w:type="dxa"/>
            <w:shd w:val="clear" w:color="auto" w:fill="auto"/>
          </w:tcPr>
          <w:p w14:paraId="6E28A102" w14:textId="77777777" w:rsidR="003E5629" w:rsidRPr="00FF6D2A" w:rsidRDefault="003E5629" w:rsidP="003E5629">
            <w:pPr>
              <w:pStyle w:val="TAh0"/>
              <w:rPr>
                <w:rFonts w:cs="Arial"/>
                <w:b/>
                <w:color w:val="FF0000"/>
                <w:sz w:val="16"/>
                <w:szCs w:val="16"/>
              </w:rPr>
            </w:pPr>
          </w:p>
        </w:tc>
        <w:tc>
          <w:tcPr>
            <w:tcW w:w="4129" w:type="dxa"/>
            <w:shd w:val="clear" w:color="auto" w:fill="auto"/>
          </w:tcPr>
          <w:p w14:paraId="27B5CD27" w14:textId="7478E437" w:rsidR="003E5629" w:rsidRPr="00D3577A" w:rsidRDefault="003E5629" w:rsidP="003E5629">
            <w:pPr>
              <w:pStyle w:val="TAh0"/>
              <w:rPr>
                <w:rFonts w:cs="Arial"/>
                <w:color w:val="FF0000"/>
                <w:sz w:val="16"/>
                <w:szCs w:val="16"/>
              </w:rPr>
            </w:pPr>
            <w:r w:rsidRPr="00C33D1F">
              <w:rPr>
                <w:rFonts w:cs="Arial"/>
                <w:color w:val="FF0000"/>
                <w:sz w:val="16"/>
                <w:szCs w:val="16"/>
              </w:rPr>
              <w:t xml:space="preserve">NR NTN / SIB19 / T430 with the timer value set to </w:t>
            </w:r>
            <w:proofErr w:type="spellStart"/>
            <w:r w:rsidRPr="00C33D1F">
              <w:rPr>
                <w:rFonts w:cs="Arial"/>
                <w:color w:val="FF0000"/>
                <w:sz w:val="16"/>
                <w:szCs w:val="16"/>
              </w:rPr>
              <w:t>ntn-UlSyncValidityDuration</w:t>
            </w:r>
            <w:proofErr w:type="spellEnd"/>
            <w:r w:rsidRPr="00C33D1F">
              <w:rPr>
                <w:rFonts w:cs="Arial"/>
                <w:color w:val="FF0000"/>
                <w:sz w:val="16"/>
                <w:szCs w:val="16"/>
              </w:rPr>
              <w:t xml:space="preserve"> / T430 Expiry</w:t>
            </w:r>
          </w:p>
        </w:tc>
        <w:tc>
          <w:tcPr>
            <w:tcW w:w="2562" w:type="dxa"/>
            <w:shd w:val="clear" w:color="auto" w:fill="auto"/>
          </w:tcPr>
          <w:p w14:paraId="048C1BBA" w14:textId="3F80BC1E"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7D7AC75D" w14:textId="77777777" w:rsidTr="001D7CA3">
        <w:tc>
          <w:tcPr>
            <w:tcW w:w="884" w:type="dxa"/>
            <w:shd w:val="clear" w:color="auto" w:fill="auto"/>
          </w:tcPr>
          <w:p w14:paraId="6D439A90" w14:textId="3AC98F8F"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558D8730" w14:textId="0C734698" w:rsidR="003E5629" w:rsidRPr="00C33D1F" w:rsidRDefault="003E5629" w:rsidP="003E5629">
            <w:pPr>
              <w:pStyle w:val="TAh0"/>
              <w:rPr>
                <w:rFonts w:cs="Arial"/>
                <w:b/>
                <w:sz w:val="16"/>
                <w:szCs w:val="16"/>
              </w:rPr>
            </w:pPr>
            <w:r>
              <w:rPr>
                <w:rFonts w:cs="Arial"/>
                <w:b/>
                <w:sz w:val="16"/>
                <w:szCs w:val="16"/>
              </w:rPr>
              <w:t>8.1.5.5.2</w:t>
            </w:r>
          </w:p>
        </w:tc>
        <w:tc>
          <w:tcPr>
            <w:tcW w:w="4129" w:type="dxa"/>
            <w:shd w:val="clear" w:color="auto" w:fill="auto"/>
          </w:tcPr>
          <w:p w14:paraId="31882676" w14:textId="3485E37E" w:rsidR="003E5629" w:rsidRPr="00C33D1F" w:rsidRDefault="003E5629" w:rsidP="003E5629">
            <w:pPr>
              <w:pStyle w:val="TAh0"/>
              <w:rPr>
                <w:sz w:val="16"/>
                <w:szCs w:val="16"/>
              </w:rPr>
            </w:pPr>
            <w:r w:rsidRPr="00C33D1F">
              <w:rPr>
                <w:sz w:val="16"/>
                <w:szCs w:val="16"/>
              </w:rPr>
              <w:t>Redirection to NR / From E-UTRA / MPS Priority Indication</w:t>
            </w:r>
          </w:p>
        </w:tc>
        <w:tc>
          <w:tcPr>
            <w:tcW w:w="1361" w:type="dxa"/>
            <w:shd w:val="clear" w:color="auto" w:fill="auto"/>
          </w:tcPr>
          <w:p w14:paraId="4F385788"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F82CE01" w14:textId="6B8D4E53" w:rsidR="003E5629" w:rsidRPr="00C33D1F" w:rsidRDefault="003E5629" w:rsidP="003E5629">
            <w:pPr>
              <w:pStyle w:val="TAh0"/>
              <w:rPr>
                <w:rFonts w:cs="Arial"/>
                <w:color w:val="FF0000"/>
                <w:sz w:val="16"/>
                <w:szCs w:val="16"/>
              </w:rPr>
            </w:pPr>
            <w:r w:rsidRPr="00C33D1F">
              <w:rPr>
                <w:rFonts w:cs="Arial"/>
                <w:color w:val="FF0000"/>
                <w:sz w:val="16"/>
                <w:szCs w:val="16"/>
              </w:rPr>
              <w:t>Redirection to NR / From E-UTRA / MPS Priority Indication / Success</w:t>
            </w:r>
          </w:p>
        </w:tc>
        <w:tc>
          <w:tcPr>
            <w:tcW w:w="2562" w:type="dxa"/>
            <w:shd w:val="clear" w:color="auto" w:fill="auto"/>
          </w:tcPr>
          <w:p w14:paraId="1825CECA" w14:textId="3F171F17"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0CC72E4" w14:textId="77777777" w:rsidTr="001D7CA3">
        <w:tc>
          <w:tcPr>
            <w:tcW w:w="884" w:type="dxa"/>
            <w:shd w:val="clear" w:color="auto" w:fill="auto"/>
          </w:tcPr>
          <w:p w14:paraId="185B8F35" w14:textId="619541C1"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B91AE36" w14:textId="590DE7B3" w:rsidR="003E5629" w:rsidRDefault="003E5629" w:rsidP="003E5629">
            <w:pPr>
              <w:pStyle w:val="TAh0"/>
              <w:rPr>
                <w:rFonts w:cs="Arial"/>
                <w:b/>
                <w:sz w:val="16"/>
                <w:szCs w:val="16"/>
              </w:rPr>
            </w:pPr>
            <w:r w:rsidRPr="00A97924">
              <w:rPr>
                <w:rFonts w:cs="Arial"/>
                <w:b/>
                <w:sz w:val="16"/>
                <w:szCs w:val="16"/>
              </w:rPr>
              <w:t>9.1.5.1.15</w:t>
            </w:r>
          </w:p>
        </w:tc>
        <w:tc>
          <w:tcPr>
            <w:tcW w:w="4129" w:type="dxa"/>
            <w:shd w:val="clear" w:color="auto" w:fill="auto"/>
          </w:tcPr>
          <w:p w14:paraId="6ED50BCE" w14:textId="7D4FE357" w:rsidR="003E5629" w:rsidRPr="00C33D1F" w:rsidRDefault="003E5629" w:rsidP="003E5629">
            <w:pPr>
              <w:pStyle w:val="TAh0"/>
              <w:rPr>
                <w:sz w:val="16"/>
                <w:szCs w:val="16"/>
              </w:rPr>
            </w:pPr>
            <w:r w:rsidRPr="00A97924">
              <w:rPr>
                <w:sz w:val="16"/>
                <w:szCs w:val="16"/>
              </w:rPr>
              <w:t>Initial registration / Success / Extended and spare fields in CAG information list</w:t>
            </w:r>
          </w:p>
        </w:tc>
        <w:tc>
          <w:tcPr>
            <w:tcW w:w="1361" w:type="dxa"/>
            <w:shd w:val="clear" w:color="auto" w:fill="auto"/>
          </w:tcPr>
          <w:p w14:paraId="7E32D4E5"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F1E4727" w14:textId="0DDDBE63" w:rsidR="003E5629" w:rsidRPr="00C33D1F" w:rsidRDefault="003E5629" w:rsidP="003E5629">
            <w:pPr>
              <w:pStyle w:val="TAh0"/>
              <w:rPr>
                <w:rFonts w:cs="Arial"/>
                <w:color w:val="FF0000"/>
                <w:sz w:val="16"/>
                <w:szCs w:val="16"/>
              </w:rPr>
            </w:pPr>
            <w:r w:rsidRPr="00A97924">
              <w:rPr>
                <w:rFonts w:cs="Arial"/>
                <w:color w:val="FF0000"/>
                <w:sz w:val="16"/>
                <w:szCs w:val="16"/>
              </w:rPr>
              <w:t>Initial registration / Success / Extended and spare fields in Registration Accept message</w:t>
            </w:r>
          </w:p>
        </w:tc>
        <w:tc>
          <w:tcPr>
            <w:tcW w:w="2562" w:type="dxa"/>
            <w:shd w:val="clear" w:color="auto" w:fill="auto"/>
          </w:tcPr>
          <w:p w14:paraId="479CAE03" w14:textId="563FDA05"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E2D2BE7" w14:textId="77777777" w:rsidTr="001D7CA3">
        <w:tc>
          <w:tcPr>
            <w:tcW w:w="884" w:type="dxa"/>
            <w:shd w:val="clear" w:color="auto" w:fill="auto"/>
          </w:tcPr>
          <w:p w14:paraId="075CD032" w14:textId="1069C3A7"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EABC551" w14:textId="087CD5C5" w:rsidR="003E5629" w:rsidRPr="00C33D1F" w:rsidRDefault="003E5629" w:rsidP="003E5629">
            <w:pPr>
              <w:pStyle w:val="TAh0"/>
              <w:rPr>
                <w:rFonts w:cs="Arial"/>
                <w:b/>
                <w:sz w:val="16"/>
                <w:szCs w:val="16"/>
              </w:rPr>
            </w:pPr>
            <w:r w:rsidRPr="00C33D1F">
              <w:rPr>
                <w:rFonts w:cs="Arial"/>
                <w:b/>
                <w:sz w:val="16"/>
                <w:szCs w:val="16"/>
              </w:rPr>
              <w:t>9.4.1.1</w:t>
            </w:r>
          </w:p>
        </w:tc>
        <w:tc>
          <w:tcPr>
            <w:tcW w:w="4129" w:type="dxa"/>
            <w:shd w:val="clear" w:color="auto" w:fill="auto"/>
          </w:tcPr>
          <w:p w14:paraId="6EBD5BE9" w14:textId="01704A67" w:rsidR="003E5629" w:rsidRPr="00C33D1F" w:rsidRDefault="003E5629" w:rsidP="003E5629">
            <w:pPr>
              <w:pStyle w:val="TAh0"/>
              <w:rPr>
                <w:sz w:val="16"/>
                <w:szCs w:val="16"/>
              </w:rPr>
            </w:pPr>
            <w:r w:rsidRPr="00C33D1F">
              <w:rPr>
                <w:sz w:val="16"/>
                <w:szCs w:val="16"/>
              </w:rPr>
              <w:t>NTN / GNSS position reporting / reject cause #78 "PLMN not allowed to operate at the present UE location"</w:t>
            </w:r>
          </w:p>
        </w:tc>
        <w:tc>
          <w:tcPr>
            <w:tcW w:w="1361" w:type="dxa"/>
            <w:shd w:val="clear" w:color="auto" w:fill="auto"/>
          </w:tcPr>
          <w:p w14:paraId="717BEF47"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A977DE4" w14:textId="3D62398C" w:rsidR="003E5629" w:rsidRPr="00C33D1F" w:rsidRDefault="003E5629" w:rsidP="003E5629">
            <w:pPr>
              <w:pStyle w:val="TAh0"/>
              <w:rPr>
                <w:rFonts w:cs="Arial"/>
                <w:color w:val="FF0000"/>
                <w:sz w:val="16"/>
                <w:szCs w:val="16"/>
              </w:rPr>
            </w:pPr>
            <w:r w:rsidRPr="00C33D1F">
              <w:rPr>
                <w:rFonts w:cs="Arial"/>
                <w:color w:val="FF0000"/>
                <w:sz w:val="16"/>
                <w:szCs w:val="16"/>
              </w:rPr>
              <w:t>NR NTN / GNSS position reporting / reject cause #78 "PLMN not allowed to operate at the present UE location"</w:t>
            </w:r>
          </w:p>
        </w:tc>
        <w:tc>
          <w:tcPr>
            <w:tcW w:w="2562" w:type="dxa"/>
            <w:shd w:val="clear" w:color="auto" w:fill="auto"/>
          </w:tcPr>
          <w:p w14:paraId="60C55A7C" w14:textId="41A6AAAE"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5E113659" w14:textId="77777777" w:rsidTr="001D7CA3">
        <w:tc>
          <w:tcPr>
            <w:tcW w:w="884" w:type="dxa"/>
            <w:shd w:val="clear" w:color="auto" w:fill="auto"/>
          </w:tcPr>
          <w:p w14:paraId="432FDDF5" w14:textId="650D997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1E62D98C" w14:textId="38219745" w:rsidR="003E5629" w:rsidRPr="00C33D1F" w:rsidRDefault="003E5629" w:rsidP="003E5629">
            <w:pPr>
              <w:pStyle w:val="TAh0"/>
              <w:rPr>
                <w:rFonts w:cs="Arial"/>
                <w:b/>
                <w:sz w:val="16"/>
                <w:szCs w:val="16"/>
              </w:rPr>
            </w:pPr>
            <w:r w:rsidRPr="00C33D1F">
              <w:rPr>
                <w:rFonts w:cs="Arial"/>
                <w:b/>
                <w:sz w:val="16"/>
                <w:szCs w:val="16"/>
              </w:rPr>
              <w:t>9.4.1.2</w:t>
            </w:r>
          </w:p>
        </w:tc>
        <w:tc>
          <w:tcPr>
            <w:tcW w:w="4129" w:type="dxa"/>
            <w:shd w:val="clear" w:color="auto" w:fill="auto"/>
          </w:tcPr>
          <w:p w14:paraId="514085A8" w14:textId="530C3031" w:rsidR="003E5629" w:rsidRPr="00C33D1F" w:rsidRDefault="003E5629" w:rsidP="003E5629">
            <w:pPr>
              <w:pStyle w:val="TAh0"/>
              <w:rPr>
                <w:sz w:val="16"/>
                <w:szCs w:val="16"/>
              </w:rPr>
            </w:pPr>
            <w:r w:rsidRPr="00C33D1F">
              <w:rPr>
                <w:sz w:val="16"/>
                <w:szCs w:val="16"/>
              </w:rPr>
              <w:t>NTN / Mobility registration update / supported TACs not part of UE registration area</w:t>
            </w:r>
          </w:p>
        </w:tc>
        <w:tc>
          <w:tcPr>
            <w:tcW w:w="1361" w:type="dxa"/>
            <w:shd w:val="clear" w:color="auto" w:fill="auto"/>
          </w:tcPr>
          <w:p w14:paraId="335467E8" w14:textId="77777777" w:rsidR="003E5629" w:rsidRPr="00FF6D2A" w:rsidRDefault="003E5629" w:rsidP="003E5629">
            <w:pPr>
              <w:pStyle w:val="TAh0"/>
              <w:rPr>
                <w:rFonts w:cs="Arial"/>
                <w:b/>
                <w:color w:val="FF0000"/>
                <w:sz w:val="16"/>
                <w:szCs w:val="16"/>
              </w:rPr>
            </w:pPr>
          </w:p>
        </w:tc>
        <w:tc>
          <w:tcPr>
            <w:tcW w:w="4129" w:type="dxa"/>
            <w:shd w:val="clear" w:color="auto" w:fill="auto"/>
          </w:tcPr>
          <w:p w14:paraId="4822FC02" w14:textId="7F4096B9" w:rsidR="003E5629" w:rsidRPr="00C33D1F" w:rsidRDefault="003E5629" w:rsidP="003E5629">
            <w:pPr>
              <w:pStyle w:val="TAh0"/>
              <w:rPr>
                <w:rFonts w:cs="Arial"/>
                <w:color w:val="FF0000"/>
                <w:sz w:val="16"/>
                <w:szCs w:val="16"/>
              </w:rPr>
            </w:pPr>
            <w:r w:rsidRPr="00C33D1F">
              <w:rPr>
                <w:rFonts w:cs="Arial"/>
                <w:color w:val="FF0000"/>
                <w:sz w:val="16"/>
                <w:szCs w:val="16"/>
              </w:rPr>
              <w:t>NR NTN / Mobility registration update / supported TACs not part of UE registration area</w:t>
            </w:r>
          </w:p>
        </w:tc>
        <w:tc>
          <w:tcPr>
            <w:tcW w:w="2562" w:type="dxa"/>
            <w:shd w:val="clear" w:color="auto" w:fill="auto"/>
          </w:tcPr>
          <w:p w14:paraId="012AB292" w14:textId="31EEA3D0"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6CA12B38" w14:textId="77777777" w:rsidTr="001D7CA3">
        <w:tc>
          <w:tcPr>
            <w:tcW w:w="884" w:type="dxa"/>
            <w:shd w:val="clear" w:color="auto" w:fill="auto"/>
          </w:tcPr>
          <w:p w14:paraId="664813D3" w14:textId="3A91B536"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762D7B49" w14:textId="7BB50E73" w:rsidR="003E5629" w:rsidRPr="00C33D1F" w:rsidRDefault="003E5629" w:rsidP="003E5629">
            <w:pPr>
              <w:pStyle w:val="TAh0"/>
              <w:rPr>
                <w:rFonts w:cs="Arial"/>
                <w:b/>
                <w:sz w:val="16"/>
                <w:szCs w:val="16"/>
              </w:rPr>
            </w:pPr>
            <w:r w:rsidRPr="00C33D1F">
              <w:rPr>
                <w:rFonts w:cs="Arial"/>
                <w:b/>
                <w:sz w:val="16"/>
                <w:szCs w:val="16"/>
              </w:rPr>
              <w:t>9.4.1.3</w:t>
            </w:r>
          </w:p>
        </w:tc>
        <w:tc>
          <w:tcPr>
            <w:tcW w:w="4129" w:type="dxa"/>
            <w:shd w:val="clear" w:color="auto" w:fill="auto"/>
          </w:tcPr>
          <w:p w14:paraId="49DFA677" w14:textId="0380644A" w:rsidR="003E5629" w:rsidRPr="00C33D1F" w:rsidRDefault="003E5629" w:rsidP="003E5629">
            <w:pPr>
              <w:pStyle w:val="TAh0"/>
              <w:rPr>
                <w:sz w:val="16"/>
                <w:szCs w:val="16"/>
              </w:rPr>
            </w:pPr>
            <w:r w:rsidRPr="00C33D1F">
              <w:rPr>
                <w:sz w:val="16"/>
                <w:szCs w:val="16"/>
              </w:rPr>
              <w:t>NTN / TAI(s) not allowed / forbidden TAI(s) in the Registration Accept message</w:t>
            </w:r>
          </w:p>
        </w:tc>
        <w:tc>
          <w:tcPr>
            <w:tcW w:w="1361" w:type="dxa"/>
            <w:shd w:val="clear" w:color="auto" w:fill="auto"/>
          </w:tcPr>
          <w:p w14:paraId="24020251" w14:textId="77777777" w:rsidR="003E5629" w:rsidRPr="00FF6D2A" w:rsidRDefault="003E5629" w:rsidP="003E5629">
            <w:pPr>
              <w:pStyle w:val="TAh0"/>
              <w:rPr>
                <w:rFonts w:cs="Arial"/>
                <w:b/>
                <w:color w:val="FF0000"/>
                <w:sz w:val="16"/>
                <w:szCs w:val="16"/>
              </w:rPr>
            </w:pPr>
          </w:p>
        </w:tc>
        <w:tc>
          <w:tcPr>
            <w:tcW w:w="4129" w:type="dxa"/>
            <w:shd w:val="clear" w:color="auto" w:fill="auto"/>
          </w:tcPr>
          <w:p w14:paraId="7C1FA428" w14:textId="1EB624A0" w:rsidR="003E5629" w:rsidRPr="00C33D1F" w:rsidRDefault="003E5629" w:rsidP="003E5629">
            <w:pPr>
              <w:pStyle w:val="TAh0"/>
              <w:rPr>
                <w:rFonts w:cs="Arial"/>
                <w:color w:val="FF0000"/>
                <w:sz w:val="16"/>
                <w:szCs w:val="16"/>
              </w:rPr>
            </w:pPr>
            <w:r w:rsidRPr="00C33D1F">
              <w:rPr>
                <w:rFonts w:cs="Arial"/>
                <w:color w:val="FF0000"/>
                <w:sz w:val="16"/>
                <w:szCs w:val="16"/>
              </w:rPr>
              <w:t>NR NTN / TAI(s) not allowed / forbidden TAI(s) in the Registration Accept message</w:t>
            </w:r>
          </w:p>
        </w:tc>
        <w:tc>
          <w:tcPr>
            <w:tcW w:w="2562" w:type="dxa"/>
            <w:shd w:val="clear" w:color="auto" w:fill="auto"/>
          </w:tcPr>
          <w:p w14:paraId="64E97E5A" w14:textId="2B0F2ACC" w:rsidR="003E5629" w:rsidRPr="00CB34C5"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11B0FA0F" w14:textId="77777777" w:rsidTr="001D7CA3">
        <w:tc>
          <w:tcPr>
            <w:tcW w:w="884" w:type="dxa"/>
            <w:shd w:val="clear" w:color="auto" w:fill="auto"/>
          </w:tcPr>
          <w:p w14:paraId="1E1ABF18" w14:textId="2484D5E5" w:rsidR="003E5629" w:rsidRDefault="003E5629" w:rsidP="003E5629">
            <w:pPr>
              <w:pStyle w:val="TAh0"/>
              <w:rPr>
                <w:sz w:val="16"/>
                <w:szCs w:val="16"/>
                <w:lang w:val="en-US"/>
              </w:rPr>
            </w:pPr>
            <w:r>
              <w:rPr>
                <w:sz w:val="16"/>
                <w:szCs w:val="16"/>
                <w:lang w:val="en-US"/>
              </w:rPr>
              <w:t>38.523-1</w:t>
            </w:r>
          </w:p>
        </w:tc>
        <w:tc>
          <w:tcPr>
            <w:tcW w:w="1360" w:type="dxa"/>
            <w:shd w:val="clear" w:color="auto" w:fill="auto"/>
          </w:tcPr>
          <w:p w14:paraId="0321C228" w14:textId="55207969" w:rsidR="003E5629" w:rsidRPr="006202F6" w:rsidRDefault="003E5629" w:rsidP="003E5629">
            <w:pPr>
              <w:pStyle w:val="TAh0"/>
              <w:rPr>
                <w:rFonts w:cs="Arial"/>
                <w:b/>
                <w:sz w:val="16"/>
                <w:szCs w:val="16"/>
              </w:rPr>
            </w:pPr>
            <w:r>
              <w:rPr>
                <w:rFonts w:cs="Arial"/>
                <w:b/>
                <w:sz w:val="16"/>
                <w:szCs w:val="16"/>
              </w:rPr>
              <w:t>12.2.2.1</w:t>
            </w:r>
          </w:p>
        </w:tc>
        <w:tc>
          <w:tcPr>
            <w:tcW w:w="4129" w:type="dxa"/>
            <w:shd w:val="clear" w:color="auto" w:fill="auto"/>
          </w:tcPr>
          <w:p w14:paraId="4122221E" w14:textId="785CAA2D" w:rsidR="003E5629" w:rsidRPr="00F90127" w:rsidRDefault="003E5629" w:rsidP="003E5629">
            <w:pPr>
              <w:pStyle w:val="TAh0"/>
              <w:rPr>
                <w:sz w:val="16"/>
                <w:szCs w:val="16"/>
              </w:rPr>
            </w:pPr>
            <w:r w:rsidRPr="009022FB">
              <w:rPr>
                <w:sz w:val="16"/>
                <w:szCs w:val="16"/>
              </w:rPr>
              <w:t xml:space="preserve">Inter-carrier concurrent operation / Sidelink synchronization related procedure / </w:t>
            </w:r>
            <w:proofErr w:type="spellStart"/>
            <w:r w:rsidRPr="009022FB">
              <w:rPr>
                <w:sz w:val="16"/>
                <w:szCs w:val="16"/>
              </w:rPr>
              <w:t>Synchonization</w:t>
            </w:r>
            <w:proofErr w:type="spellEnd"/>
            <w:r w:rsidRPr="009022FB">
              <w:rPr>
                <w:sz w:val="16"/>
                <w:szCs w:val="16"/>
              </w:rPr>
              <w:t xml:space="preserve"> reference source (re-)selection</w:t>
            </w:r>
          </w:p>
        </w:tc>
        <w:tc>
          <w:tcPr>
            <w:tcW w:w="1361" w:type="dxa"/>
            <w:shd w:val="clear" w:color="auto" w:fill="auto"/>
          </w:tcPr>
          <w:p w14:paraId="5583AB79" w14:textId="77777777" w:rsidR="003E5629" w:rsidRPr="00FF6D2A" w:rsidRDefault="003E5629" w:rsidP="003E5629">
            <w:pPr>
              <w:pStyle w:val="TAh0"/>
              <w:rPr>
                <w:rFonts w:cs="Arial"/>
                <w:b/>
                <w:color w:val="FF0000"/>
                <w:sz w:val="16"/>
                <w:szCs w:val="16"/>
              </w:rPr>
            </w:pPr>
          </w:p>
        </w:tc>
        <w:tc>
          <w:tcPr>
            <w:tcW w:w="4129" w:type="dxa"/>
            <w:shd w:val="clear" w:color="auto" w:fill="auto"/>
          </w:tcPr>
          <w:p w14:paraId="375611E1" w14:textId="7596DC4F" w:rsidR="003E5629" w:rsidRPr="00F90127" w:rsidRDefault="003E5629" w:rsidP="003E5629">
            <w:pPr>
              <w:pStyle w:val="TAh0"/>
              <w:rPr>
                <w:rFonts w:cs="Arial"/>
                <w:color w:val="FF0000"/>
                <w:sz w:val="16"/>
                <w:szCs w:val="16"/>
              </w:rPr>
            </w:pPr>
            <w:r w:rsidRPr="009022FB">
              <w:rPr>
                <w:rFonts w:cs="Arial"/>
                <w:color w:val="FF0000"/>
                <w:sz w:val="16"/>
                <w:szCs w:val="16"/>
              </w:rPr>
              <w:t>Inter-carrier concurrent operation / Sidelink synchronization related procedure / Synchronization reference source (re-)selection</w:t>
            </w:r>
          </w:p>
        </w:tc>
        <w:tc>
          <w:tcPr>
            <w:tcW w:w="2562" w:type="dxa"/>
            <w:shd w:val="clear" w:color="auto" w:fill="auto"/>
          </w:tcPr>
          <w:p w14:paraId="7BF8C52B" w14:textId="7C0D6EE9" w:rsidR="003E5629" w:rsidRPr="00DF1617" w:rsidRDefault="003E5629" w:rsidP="003E5629">
            <w:pPr>
              <w:pStyle w:val="TAh0"/>
              <w:rPr>
                <w:rFonts w:cs="Arial"/>
                <w:sz w:val="16"/>
                <w:szCs w:val="16"/>
              </w:rPr>
            </w:pPr>
            <w:r w:rsidRPr="00CB34C5">
              <w:rPr>
                <w:rFonts w:cs="Arial"/>
                <w:sz w:val="16"/>
                <w:szCs w:val="16"/>
              </w:rPr>
              <w:t xml:space="preserve">Test case </w:t>
            </w:r>
            <w:r>
              <w:rPr>
                <w:rFonts w:cs="Arial"/>
                <w:sz w:val="16"/>
                <w:szCs w:val="16"/>
              </w:rPr>
              <w:t>title updated</w:t>
            </w:r>
          </w:p>
        </w:tc>
      </w:tr>
      <w:tr w:rsidR="003E5629" w:rsidRPr="00FF6D2A" w14:paraId="08E01B8E" w14:textId="77777777" w:rsidTr="005D056C">
        <w:tc>
          <w:tcPr>
            <w:tcW w:w="14425" w:type="dxa"/>
            <w:gridSpan w:val="6"/>
            <w:shd w:val="clear" w:color="auto" w:fill="DEEAF6"/>
          </w:tcPr>
          <w:p w14:paraId="7361C56F" w14:textId="644565D6" w:rsidR="003E5629" w:rsidRPr="00FF6D2A" w:rsidRDefault="003E5629" w:rsidP="003E5629">
            <w:pPr>
              <w:pStyle w:val="TAh0"/>
              <w:rPr>
                <w:rFonts w:cs="Arial"/>
                <w:b/>
                <w:sz w:val="16"/>
                <w:szCs w:val="16"/>
              </w:rPr>
            </w:pPr>
            <w:r w:rsidRPr="00FF6D2A">
              <w:rPr>
                <w:rFonts w:cs="Arial"/>
                <w:b/>
                <w:sz w:val="16"/>
                <w:szCs w:val="16"/>
              </w:rPr>
              <w:t>51.010-1 / 51-010-2 – GERAN test cases</w:t>
            </w:r>
          </w:p>
        </w:tc>
      </w:tr>
      <w:tr w:rsidR="003E5629" w:rsidRPr="00FF6D2A" w14:paraId="721CC4A3" w14:textId="77777777" w:rsidTr="001D7CA3">
        <w:tc>
          <w:tcPr>
            <w:tcW w:w="14425" w:type="dxa"/>
            <w:gridSpan w:val="6"/>
            <w:shd w:val="clear" w:color="auto" w:fill="auto"/>
          </w:tcPr>
          <w:p w14:paraId="3C5709B9" w14:textId="77777777" w:rsidR="003E5629" w:rsidRPr="00FF6D2A" w:rsidRDefault="003E5629" w:rsidP="003E5629">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512D" w14:textId="77777777" w:rsidR="006A45E4" w:rsidRDefault="006A45E4">
      <w:r>
        <w:separator/>
      </w:r>
    </w:p>
  </w:endnote>
  <w:endnote w:type="continuationSeparator" w:id="0">
    <w:p w14:paraId="4BB0C7A3" w14:textId="77777777" w:rsidR="006A45E4" w:rsidRDefault="006A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469DF" w14:textId="77777777" w:rsidR="006A45E4" w:rsidRDefault="006A45E4">
      <w:r>
        <w:separator/>
      </w:r>
    </w:p>
  </w:footnote>
  <w:footnote w:type="continuationSeparator" w:id="0">
    <w:p w14:paraId="2C5AFA3E" w14:textId="77777777" w:rsidR="006A45E4" w:rsidRDefault="006A4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7CA3"/>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112AC"/>
    <w:rsid w:val="00411E2B"/>
    <w:rsid w:val="00413FB9"/>
    <w:rsid w:val="0041620E"/>
    <w:rsid w:val="00416F15"/>
    <w:rsid w:val="0042378B"/>
    <w:rsid w:val="00423DA5"/>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5A58"/>
    <w:rsid w:val="00577A46"/>
    <w:rsid w:val="00583B54"/>
    <w:rsid w:val="00590087"/>
    <w:rsid w:val="0059588F"/>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45E4"/>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325F"/>
    <w:rsid w:val="00744E5C"/>
    <w:rsid w:val="00747F86"/>
    <w:rsid w:val="00751B1B"/>
    <w:rsid w:val="0075252A"/>
    <w:rsid w:val="00753CF4"/>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924"/>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19BE"/>
    <w:rsid w:val="00F7683D"/>
    <w:rsid w:val="00F77437"/>
    <w:rsid w:val="00F836E6"/>
    <w:rsid w:val="00F83F52"/>
    <w:rsid w:val="00F849AF"/>
    <w:rsid w:val="00F8549B"/>
    <w:rsid w:val="00F85BC8"/>
    <w:rsid w:val="00F90127"/>
    <w:rsid w:val="00F9061F"/>
    <w:rsid w:val="00F912FF"/>
    <w:rsid w:val="00F921F1"/>
    <w:rsid w:val="00F92CE6"/>
    <w:rsid w:val="00F943EA"/>
    <w:rsid w:val="00F9446E"/>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3E52-4211-4CA2-B4CB-13B5ACA8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8</Pages>
  <Words>4257</Words>
  <Characters>24267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86</cp:revision>
  <cp:lastPrinted>2000-02-29T10:31:00Z</cp:lastPrinted>
  <dcterms:created xsi:type="dcterms:W3CDTF">2023-06-06T16:06:00Z</dcterms:created>
  <dcterms:modified xsi:type="dcterms:W3CDTF">2024-09-10T21:31:00Z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